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A7DE6" w14:textId="77777777" w:rsidR="00245B5A" w:rsidRPr="007D6C47" w:rsidRDefault="00245B5A" w:rsidP="00245B5A">
      <w:pPr>
        <w:rPr>
          <w:vanish/>
          <w:sz w:val="20"/>
          <w:szCs w:val="20"/>
          <w:lang w:val="fr-CH"/>
          <w:specVanish/>
        </w:rPr>
      </w:pPr>
      <w:r w:rsidRPr="007D6C47">
        <w:rPr>
          <w:sz w:val="20"/>
          <w:szCs w:val="20"/>
          <w:lang w:val="fr-CH"/>
        </w:rPr>
        <w:t>[</w:t>
      </w:r>
      <w:r w:rsidR="00E3489D" w:rsidRPr="007D6C47">
        <w:rPr>
          <w:sz w:val="20"/>
          <w:szCs w:val="20"/>
          <w:lang w:val="fr-CH"/>
        </w:rPr>
        <w:t xml:space="preserve">Commune </w:t>
      </w:r>
      <w:proofErr w:type="spellStart"/>
      <w:r w:rsidRPr="007D6C47">
        <w:rPr>
          <w:sz w:val="20"/>
          <w:szCs w:val="20"/>
          <w:lang w:val="fr-CH"/>
        </w:rPr>
        <w:t>xy</w:t>
      </w:r>
      <w:proofErr w:type="spellEnd"/>
      <w:r w:rsidRPr="007D6C47">
        <w:rPr>
          <w:sz w:val="20"/>
          <w:szCs w:val="20"/>
          <w:lang w:val="fr-CH"/>
        </w:rPr>
        <w:t xml:space="preserve">, </w:t>
      </w:r>
      <w:r w:rsidR="00E3489D" w:rsidRPr="007D6C47">
        <w:rPr>
          <w:sz w:val="20"/>
          <w:szCs w:val="20"/>
          <w:lang w:val="fr-CH"/>
        </w:rPr>
        <w:t>École à journée continue</w:t>
      </w:r>
      <w:r w:rsidRPr="007D6C47">
        <w:rPr>
          <w:sz w:val="20"/>
          <w:szCs w:val="20"/>
          <w:lang w:val="fr-CH"/>
        </w:rPr>
        <w:t>]</w:t>
      </w:r>
    </w:p>
    <w:p w14:paraId="060C9D66" w14:textId="74115E1F" w:rsidR="00245B5A" w:rsidRPr="007D6C47" w:rsidRDefault="00245B5A" w:rsidP="00245B5A">
      <w:pPr>
        <w:rPr>
          <w:b/>
          <w:sz w:val="28"/>
          <w:szCs w:val="28"/>
          <w:lang w:val="fr-CH"/>
        </w:rPr>
      </w:pPr>
    </w:p>
    <w:p w14:paraId="2CFF186A" w14:textId="77777777" w:rsidR="00245B5A" w:rsidRPr="007D6C47" w:rsidRDefault="00245B5A" w:rsidP="00245B5A">
      <w:pPr>
        <w:rPr>
          <w:b/>
          <w:sz w:val="24"/>
          <w:szCs w:val="24"/>
          <w:lang w:val="fr-CH"/>
        </w:rPr>
      </w:pPr>
    </w:p>
    <w:p w14:paraId="5158637D" w14:textId="1B28B308" w:rsidR="00245B5A" w:rsidRPr="007D6C47" w:rsidRDefault="00E3489D" w:rsidP="00245B5A">
      <w:pPr>
        <w:rPr>
          <w:b/>
          <w:sz w:val="28"/>
          <w:szCs w:val="28"/>
          <w:lang w:val="fr-CH"/>
        </w:rPr>
      </w:pPr>
      <w:bookmarkStart w:id="0" w:name="_GoBack"/>
      <w:r w:rsidRPr="007D6C47">
        <w:rPr>
          <w:b/>
          <w:sz w:val="28"/>
          <w:szCs w:val="28"/>
          <w:lang w:val="fr-CH"/>
        </w:rPr>
        <w:t>Déclaration</w:t>
      </w:r>
      <w:r w:rsidR="00F36D0D" w:rsidRPr="007D6C47">
        <w:rPr>
          <w:b/>
          <w:sz w:val="28"/>
          <w:szCs w:val="28"/>
          <w:lang w:val="fr-CH"/>
        </w:rPr>
        <w:t xml:space="preserve"> </w:t>
      </w:r>
      <w:r w:rsidRPr="007D6C47">
        <w:rPr>
          <w:b/>
          <w:sz w:val="28"/>
          <w:szCs w:val="28"/>
          <w:lang w:val="fr-CH"/>
        </w:rPr>
        <w:t>du revenu déterminant</w:t>
      </w:r>
      <w:r w:rsidR="00AF2C76" w:rsidRPr="007D6C47">
        <w:rPr>
          <w:b/>
          <w:sz w:val="28"/>
          <w:szCs w:val="28"/>
          <w:lang w:val="fr-CH"/>
        </w:rPr>
        <w:t xml:space="preserve">, </w:t>
      </w:r>
      <w:r w:rsidRPr="007D6C47">
        <w:rPr>
          <w:b/>
          <w:sz w:val="28"/>
          <w:szCs w:val="28"/>
          <w:lang w:val="fr-CH"/>
        </w:rPr>
        <w:t xml:space="preserve">année </w:t>
      </w:r>
      <w:r w:rsidRPr="004430C5">
        <w:rPr>
          <w:b/>
          <w:sz w:val="28"/>
          <w:szCs w:val="28"/>
          <w:lang w:val="fr-CH"/>
        </w:rPr>
        <w:t>scolaire</w:t>
      </w:r>
      <w:r w:rsidR="00AF2C76" w:rsidRPr="004430C5">
        <w:rPr>
          <w:b/>
          <w:sz w:val="28"/>
          <w:szCs w:val="28"/>
          <w:lang w:val="fr-CH"/>
        </w:rPr>
        <w:t xml:space="preserve"> </w:t>
      </w:r>
      <w:r w:rsidR="00FA2B93" w:rsidRPr="004430C5">
        <w:rPr>
          <w:b/>
          <w:sz w:val="28"/>
          <w:szCs w:val="28"/>
          <w:lang w:val="fr-CH"/>
        </w:rPr>
        <w:t>202</w:t>
      </w:r>
      <w:r w:rsidR="00FA2B93">
        <w:rPr>
          <w:b/>
          <w:sz w:val="28"/>
          <w:szCs w:val="28"/>
          <w:lang w:val="fr-CH"/>
        </w:rPr>
        <w:t>4-</w:t>
      </w:r>
      <w:r w:rsidR="00FA2B93" w:rsidRPr="004430C5">
        <w:rPr>
          <w:b/>
          <w:sz w:val="28"/>
          <w:szCs w:val="28"/>
          <w:lang w:val="fr-CH"/>
        </w:rPr>
        <w:t>202</w:t>
      </w:r>
      <w:r w:rsidR="00FA2B93">
        <w:rPr>
          <w:b/>
          <w:sz w:val="28"/>
          <w:szCs w:val="28"/>
          <w:lang w:val="fr-CH"/>
        </w:rPr>
        <w:t>5</w:t>
      </w:r>
      <w:bookmarkEnd w:id="0"/>
    </w:p>
    <w:p w14:paraId="46ED891A" w14:textId="77777777" w:rsidR="00245B5A" w:rsidRPr="007D6C47" w:rsidRDefault="00245B5A" w:rsidP="00245B5A">
      <w:pPr>
        <w:rPr>
          <w:b/>
          <w:sz w:val="20"/>
          <w:szCs w:val="20"/>
          <w:lang w:val="fr-CH"/>
        </w:rPr>
      </w:pPr>
    </w:p>
    <w:tbl>
      <w:tblPr>
        <w:tblW w:w="9828" w:type="dxa"/>
        <w:tblLayout w:type="fixed"/>
        <w:tblLook w:val="01E0" w:firstRow="1" w:lastRow="1" w:firstColumn="1" w:lastColumn="1" w:noHBand="0" w:noVBand="0"/>
      </w:tblPr>
      <w:tblGrid>
        <w:gridCol w:w="2943"/>
        <w:gridCol w:w="6885"/>
      </w:tblGrid>
      <w:tr w:rsidR="00245B5A" w:rsidRPr="007D6C47" w14:paraId="09220FE4" w14:textId="77777777" w:rsidTr="004A442A">
        <w:trPr>
          <w:trHeight w:val="997"/>
        </w:trPr>
        <w:tc>
          <w:tcPr>
            <w:tcW w:w="2943" w:type="dxa"/>
            <w:shd w:val="clear" w:color="auto" w:fill="auto"/>
          </w:tcPr>
          <w:p w14:paraId="21B18A5B" w14:textId="77777777" w:rsidR="00EC1E87" w:rsidRPr="007D6C47" w:rsidRDefault="00EC1E87" w:rsidP="00EC1E87">
            <w:pPr>
              <w:rPr>
                <w:sz w:val="20"/>
                <w:szCs w:val="20"/>
                <w:lang w:val="fr-CH"/>
              </w:rPr>
            </w:pPr>
          </w:p>
          <w:p w14:paraId="33158BB8" w14:textId="77777777" w:rsidR="00245B5A" w:rsidRPr="007D6C47" w:rsidRDefault="00E3489D" w:rsidP="00EC1E87">
            <w:pPr>
              <w:rPr>
                <w:sz w:val="20"/>
                <w:szCs w:val="20"/>
                <w:lang w:val="fr-CH"/>
              </w:rPr>
            </w:pPr>
            <w:r w:rsidRPr="007D6C47">
              <w:rPr>
                <w:sz w:val="20"/>
                <w:szCs w:val="20"/>
                <w:lang w:val="fr-CH"/>
              </w:rPr>
              <w:t>Nom et prénom des parents</w:t>
            </w:r>
          </w:p>
        </w:tc>
        <w:tc>
          <w:tcPr>
            <w:tcW w:w="6885" w:type="dxa"/>
            <w:shd w:val="clear" w:color="auto" w:fill="auto"/>
          </w:tcPr>
          <w:p w14:paraId="5C9DD055" w14:textId="77777777" w:rsidR="00245B5A" w:rsidRPr="007D6C47" w:rsidRDefault="00245B5A" w:rsidP="00245B5A">
            <w:pPr>
              <w:rPr>
                <w:sz w:val="20"/>
                <w:szCs w:val="20"/>
                <w:lang w:val="fr-CH"/>
              </w:rPr>
            </w:pPr>
          </w:p>
          <w:p w14:paraId="2D4E3974" w14:textId="77777777" w:rsidR="00245B5A" w:rsidRPr="007D6C47" w:rsidRDefault="00245B5A" w:rsidP="00245B5A">
            <w:pPr>
              <w:rPr>
                <w:sz w:val="20"/>
                <w:szCs w:val="20"/>
                <w:lang w:val="fr-CH"/>
              </w:rPr>
            </w:pPr>
            <w:r w:rsidRPr="007D6C47">
              <w:rPr>
                <w:sz w:val="20"/>
                <w:szCs w:val="20"/>
                <w:lang w:val="fr-CH"/>
              </w:rPr>
              <w:t>................................................................................................................</w:t>
            </w:r>
            <w:r w:rsidR="00794BC3" w:rsidRPr="007D6C47">
              <w:rPr>
                <w:sz w:val="20"/>
                <w:szCs w:val="20"/>
                <w:lang w:val="fr-CH"/>
              </w:rPr>
              <w:t>........</w:t>
            </w:r>
          </w:p>
          <w:p w14:paraId="2CFED230" w14:textId="77777777" w:rsidR="00245B5A" w:rsidRPr="007D6C47" w:rsidRDefault="00245B5A" w:rsidP="00245B5A">
            <w:pPr>
              <w:rPr>
                <w:sz w:val="20"/>
                <w:szCs w:val="20"/>
                <w:lang w:val="fr-CH"/>
              </w:rPr>
            </w:pPr>
          </w:p>
          <w:p w14:paraId="46D23402" w14:textId="77777777" w:rsidR="00EC1E87" w:rsidRPr="007D6C47" w:rsidRDefault="00245B5A" w:rsidP="00EC1E87">
            <w:pPr>
              <w:rPr>
                <w:sz w:val="20"/>
                <w:szCs w:val="20"/>
                <w:lang w:val="fr-CH"/>
              </w:rPr>
            </w:pPr>
            <w:r w:rsidRPr="007D6C47">
              <w:rPr>
                <w:sz w:val="20"/>
                <w:szCs w:val="20"/>
                <w:lang w:val="fr-CH"/>
              </w:rPr>
              <w:t>.................................................................................................................</w:t>
            </w:r>
            <w:r w:rsidR="00794BC3" w:rsidRPr="007D6C47">
              <w:rPr>
                <w:sz w:val="20"/>
                <w:szCs w:val="20"/>
                <w:lang w:val="fr-CH"/>
              </w:rPr>
              <w:t>.......</w:t>
            </w:r>
          </w:p>
        </w:tc>
      </w:tr>
      <w:tr w:rsidR="00245B5A" w:rsidRPr="007D6C47" w14:paraId="658FA778" w14:textId="77777777" w:rsidTr="004A442A">
        <w:tc>
          <w:tcPr>
            <w:tcW w:w="2943" w:type="dxa"/>
            <w:shd w:val="clear" w:color="auto" w:fill="auto"/>
          </w:tcPr>
          <w:p w14:paraId="7AC8452A" w14:textId="0761D219" w:rsidR="00245B5A" w:rsidRPr="007D6C47" w:rsidRDefault="00E3489D" w:rsidP="00EC1E87">
            <w:pPr>
              <w:rPr>
                <w:sz w:val="20"/>
                <w:szCs w:val="20"/>
                <w:lang w:val="fr-CH"/>
              </w:rPr>
            </w:pPr>
            <w:r w:rsidRPr="007D6C47">
              <w:rPr>
                <w:sz w:val="20"/>
                <w:szCs w:val="20"/>
                <w:lang w:val="fr-CH"/>
              </w:rPr>
              <w:t>Nom et prénom de l</w:t>
            </w:r>
            <w:r w:rsidR="00556BF7" w:rsidRPr="007D6C47">
              <w:rPr>
                <w:sz w:val="20"/>
                <w:szCs w:val="20"/>
                <w:lang w:val="fr-CH"/>
              </w:rPr>
              <w:t>’</w:t>
            </w:r>
            <w:r w:rsidRPr="007D6C47">
              <w:rPr>
                <w:sz w:val="20"/>
                <w:szCs w:val="20"/>
                <w:lang w:val="fr-CH"/>
              </w:rPr>
              <w:t>enfant</w:t>
            </w:r>
            <w:r w:rsidR="00007979" w:rsidRPr="007D6C47">
              <w:rPr>
                <w:sz w:val="20"/>
                <w:szCs w:val="20"/>
                <w:lang w:val="fr-CH"/>
              </w:rPr>
              <w:t> </w:t>
            </w:r>
            <w:r w:rsidRPr="007D6C47">
              <w:rPr>
                <w:sz w:val="20"/>
                <w:szCs w:val="20"/>
                <w:lang w:val="fr-CH"/>
              </w:rPr>
              <w:t>/</w:t>
            </w:r>
            <w:r w:rsidR="00007979" w:rsidRPr="007D6C47">
              <w:rPr>
                <w:sz w:val="20"/>
                <w:szCs w:val="20"/>
                <w:lang w:val="fr-CH"/>
              </w:rPr>
              <w:t> </w:t>
            </w:r>
            <w:r w:rsidRPr="007D6C47">
              <w:rPr>
                <w:sz w:val="20"/>
                <w:szCs w:val="20"/>
                <w:lang w:val="fr-CH"/>
              </w:rPr>
              <w:t>des enfants</w:t>
            </w:r>
          </w:p>
        </w:tc>
        <w:tc>
          <w:tcPr>
            <w:tcW w:w="6885" w:type="dxa"/>
            <w:shd w:val="clear" w:color="auto" w:fill="auto"/>
          </w:tcPr>
          <w:p w14:paraId="701243F5" w14:textId="77777777" w:rsidR="00245B5A" w:rsidRPr="007D6C47" w:rsidRDefault="00245B5A" w:rsidP="00245B5A">
            <w:pPr>
              <w:rPr>
                <w:sz w:val="20"/>
                <w:szCs w:val="20"/>
                <w:lang w:val="fr-CH"/>
              </w:rPr>
            </w:pPr>
          </w:p>
          <w:p w14:paraId="07C5F6D5" w14:textId="77777777" w:rsidR="00245B5A" w:rsidRPr="007D6C47" w:rsidRDefault="00245B5A" w:rsidP="00245B5A">
            <w:pPr>
              <w:rPr>
                <w:sz w:val="20"/>
                <w:szCs w:val="20"/>
                <w:lang w:val="fr-CH"/>
              </w:rPr>
            </w:pPr>
            <w:r w:rsidRPr="007D6C47">
              <w:rPr>
                <w:sz w:val="20"/>
                <w:szCs w:val="20"/>
                <w:lang w:val="fr-CH"/>
              </w:rPr>
              <w:t>...........................................................................................</w:t>
            </w:r>
            <w:r w:rsidR="00EC1E87" w:rsidRPr="007D6C47">
              <w:rPr>
                <w:sz w:val="20"/>
                <w:szCs w:val="20"/>
                <w:lang w:val="fr-CH"/>
              </w:rPr>
              <w:t>.............................</w:t>
            </w:r>
          </w:p>
          <w:p w14:paraId="509B015A" w14:textId="77777777" w:rsidR="00245B5A" w:rsidRPr="007D6C47" w:rsidRDefault="00245B5A" w:rsidP="00245B5A">
            <w:pPr>
              <w:rPr>
                <w:sz w:val="20"/>
                <w:szCs w:val="20"/>
                <w:lang w:val="fr-CH"/>
              </w:rPr>
            </w:pPr>
          </w:p>
        </w:tc>
      </w:tr>
      <w:tr w:rsidR="00245B5A" w:rsidRPr="007D6C47" w14:paraId="512171A6" w14:textId="77777777" w:rsidTr="004A442A">
        <w:trPr>
          <w:trHeight w:val="699"/>
        </w:trPr>
        <w:tc>
          <w:tcPr>
            <w:tcW w:w="2943" w:type="dxa"/>
            <w:shd w:val="clear" w:color="auto" w:fill="auto"/>
          </w:tcPr>
          <w:p w14:paraId="53189543" w14:textId="77777777" w:rsidR="00245B5A" w:rsidRPr="007D6C47" w:rsidRDefault="00245B5A" w:rsidP="00EC1E87">
            <w:pPr>
              <w:rPr>
                <w:sz w:val="20"/>
                <w:szCs w:val="20"/>
                <w:lang w:val="fr-CH"/>
              </w:rPr>
            </w:pPr>
          </w:p>
          <w:p w14:paraId="7123100A" w14:textId="77777777" w:rsidR="00245B5A" w:rsidRPr="007D6C47" w:rsidRDefault="00E3489D" w:rsidP="00EC1E87">
            <w:pPr>
              <w:rPr>
                <w:sz w:val="20"/>
                <w:szCs w:val="20"/>
                <w:lang w:val="fr-CH"/>
              </w:rPr>
            </w:pPr>
            <w:r w:rsidRPr="007D6C47">
              <w:rPr>
                <w:sz w:val="20"/>
                <w:szCs w:val="20"/>
                <w:lang w:val="fr-CH"/>
              </w:rPr>
              <w:t xml:space="preserve">Contact </w:t>
            </w:r>
            <w:r w:rsidR="00091297" w:rsidRPr="007D6C47">
              <w:rPr>
                <w:sz w:val="20"/>
                <w:szCs w:val="20"/>
                <w:lang w:val="fr-CH"/>
              </w:rPr>
              <w:t>(</w:t>
            </w:r>
            <w:r w:rsidRPr="007D6C47">
              <w:rPr>
                <w:sz w:val="20"/>
                <w:szCs w:val="20"/>
                <w:lang w:val="fr-CH"/>
              </w:rPr>
              <w:t>tél. / courriel</w:t>
            </w:r>
            <w:r w:rsidR="00091297" w:rsidRPr="007D6C47">
              <w:rPr>
                <w:sz w:val="20"/>
                <w:szCs w:val="20"/>
                <w:lang w:val="fr-CH"/>
              </w:rPr>
              <w:t>)</w:t>
            </w:r>
          </w:p>
          <w:p w14:paraId="692B54A1" w14:textId="77777777" w:rsidR="00794BC3" w:rsidRPr="007D6C47" w:rsidRDefault="00794BC3" w:rsidP="00EC1E87">
            <w:pPr>
              <w:rPr>
                <w:sz w:val="20"/>
                <w:szCs w:val="20"/>
                <w:lang w:val="fr-CH"/>
              </w:rPr>
            </w:pPr>
          </w:p>
        </w:tc>
        <w:tc>
          <w:tcPr>
            <w:tcW w:w="6885" w:type="dxa"/>
            <w:shd w:val="clear" w:color="auto" w:fill="auto"/>
          </w:tcPr>
          <w:p w14:paraId="3E5A8E36" w14:textId="77777777" w:rsidR="00245B5A" w:rsidRPr="007D6C47" w:rsidRDefault="00245B5A" w:rsidP="00245B5A">
            <w:pPr>
              <w:rPr>
                <w:sz w:val="20"/>
                <w:szCs w:val="20"/>
                <w:lang w:val="fr-CH"/>
              </w:rPr>
            </w:pPr>
          </w:p>
          <w:p w14:paraId="330E92C6" w14:textId="77777777" w:rsidR="00245B5A" w:rsidRPr="007D6C47" w:rsidRDefault="00245B5A" w:rsidP="00245B5A">
            <w:pPr>
              <w:rPr>
                <w:sz w:val="20"/>
                <w:szCs w:val="20"/>
                <w:lang w:val="fr-CH"/>
              </w:rPr>
            </w:pPr>
            <w:r w:rsidRPr="007D6C47">
              <w:rPr>
                <w:sz w:val="20"/>
                <w:szCs w:val="20"/>
                <w:lang w:val="fr-CH"/>
              </w:rPr>
              <w:t>..........................................................................................................</w:t>
            </w:r>
            <w:r w:rsidR="00EC1E87" w:rsidRPr="007D6C47">
              <w:rPr>
                <w:sz w:val="20"/>
                <w:szCs w:val="20"/>
                <w:lang w:val="fr-CH"/>
              </w:rPr>
              <w:t>...........</w:t>
            </w:r>
            <w:r w:rsidR="00794BC3" w:rsidRPr="007D6C47">
              <w:rPr>
                <w:sz w:val="20"/>
                <w:szCs w:val="20"/>
                <w:lang w:val="fr-CH"/>
              </w:rPr>
              <w:t>...</w:t>
            </w:r>
          </w:p>
        </w:tc>
      </w:tr>
      <w:tr w:rsidR="00390989" w:rsidRPr="007D6C47" w14:paraId="31B000F0" w14:textId="77777777" w:rsidTr="004A442A">
        <w:tc>
          <w:tcPr>
            <w:tcW w:w="2943" w:type="dxa"/>
            <w:shd w:val="clear" w:color="auto" w:fill="auto"/>
          </w:tcPr>
          <w:p w14:paraId="0B11BE3B" w14:textId="77777777" w:rsidR="00390989" w:rsidRPr="007D6C47" w:rsidRDefault="00390989" w:rsidP="00EC1E87">
            <w:pPr>
              <w:rPr>
                <w:sz w:val="20"/>
                <w:szCs w:val="20"/>
                <w:lang w:val="fr-CH"/>
              </w:rPr>
            </w:pPr>
          </w:p>
        </w:tc>
        <w:tc>
          <w:tcPr>
            <w:tcW w:w="6885" w:type="dxa"/>
            <w:shd w:val="clear" w:color="auto" w:fill="auto"/>
          </w:tcPr>
          <w:p w14:paraId="42BB9781" w14:textId="77777777" w:rsidR="00390989" w:rsidRPr="007D6C47" w:rsidRDefault="00390989" w:rsidP="00245B5A">
            <w:pPr>
              <w:rPr>
                <w:sz w:val="20"/>
                <w:szCs w:val="20"/>
                <w:lang w:val="fr-CH"/>
              </w:rPr>
            </w:pPr>
          </w:p>
        </w:tc>
      </w:tr>
    </w:tbl>
    <w:p w14:paraId="4820BF32" w14:textId="77777777" w:rsidR="00E77C63" w:rsidRPr="007D6C47" w:rsidRDefault="00E77C63" w:rsidP="00245B5A">
      <w:pPr>
        <w:rPr>
          <w:sz w:val="16"/>
          <w:szCs w:val="16"/>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0"/>
      </w:tblGrid>
      <w:tr w:rsidR="00E77C63" w:rsidRPr="007D6C47" w14:paraId="62164B50" w14:textId="77777777" w:rsidTr="00CD3825">
        <w:tc>
          <w:tcPr>
            <w:tcW w:w="534" w:type="dxa"/>
            <w:shd w:val="clear" w:color="auto" w:fill="auto"/>
          </w:tcPr>
          <w:p w14:paraId="2B53A9FF" w14:textId="77777777" w:rsidR="00E77C63" w:rsidRPr="007D6C47" w:rsidRDefault="00E77C63" w:rsidP="00CD3825">
            <w:pPr>
              <w:rPr>
                <w:sz w:val="20"/>
                <w:szCs w:val="20"/>
                <w:lang w:val="fr-CH"/>
              </w:rPr>
            </w:pPr>
          </w:p>
          <w:p w14:paraId="43AD6464" w14:textId="77777777" w:rsidR="00E77C63" w:rsidRPr="007D6C47" w:rsidRDefault="00E77C63" w:rsidP="00CD3825">
            <w:pPr>
              <w:rPr>
                <w:sz w:val="20"/>
                <w:szCs w:val="20"/>
                <w:lang w:val="fr-CH"/>
              </w:rPr>
            </w:pPr>
            <w:r w:rsidRPr="007D6C47">
              <w:rPr>
                <w:sz w:val="32"/>
                <w:szCs w:val="32"/>
                <w:lang w:val="fr-CH"/>
              </w:rPr>
              <w:t>□</w:t>
            </w:r>
          </w:p>
        </w:tc>
        <w:tc>
          <w:tcPr>
            <w:tcW w:w="8960" w:type="dxa"/>
            <w:shd w:val="clear" w:color="auto" w:fill="auto"/>
          </w:tcPr>
          <w:p w14:paraId="6DF1387A" w14:textId="77777777" w:rsidR="00E77C63" w:rsidRPr="007D6C47" w:rsidRDefault="00E77C63" w:rsidP="00CD3825">
            <w:pPr>
              <w:rPr>
                <w:sz w:val="20"/>
                <w:szCs w:val="20"/>
                <w:lang w:val="fr-CH"/>
              </w:rPr>
            </w:pPr>
          </w:p>
          <w:p w14:paraId="5A108C97" w14:textId="77777777" w:rsidR="00E77C63" w:rsidRPr="007D6C47" w:rsidRDefault="000E4FA8" w:rsidP="00CD3825">
            <w:pPr>
              <w:rPr>
                <w:sz w:val="20"/>
                <w:szCs w:val="20"/>
                <w:lang w:val="fr-CH"/>
              </w:rPr>
            </w:pPr>
            <w:r w:rsidRPr="007D6C47">
              <w:rPr>
                <w:sz w:val="20"/>
                <w:szCs w:val="20"/>
                <w:lang w:val="fr-CH"/>
              </w:rPr>
              <w:t xml:space="preserve">Nous renonçons / je renonce à des subventions et à la déclaration du revenu et de la fortune. Nous payons / je paie le </w:t>
            </w:r>
            <w:r w:rsidRPr="007D6C47">
              <w:rPr>
                <w:b/>
                <w:sz w:val="20"/>
                <w:szCs w:val="20"/>
                <w:lang w:val="fr-CH"/>
              </w:rPr>
              <w:t>tarif maximal</w:t>
            </w:r>
            <w:r w:rsidRPr="007D6C47">
              <w:rPr>
                <w:sz w:val="20"/>
                <w:szCs w:val="20"/>
                <w:lang w:val="fr-CH"/>
              </w:rPr>
              <w:t>.</w:t>
            </w:r>
          </w:p>
          <w:p w14:paraId="47EE68D4" w14:textId="77777777" w:rsidR="009037FD" w:rsidRPr="007D6C47" w:rsidRDefault="009037FD" w:rsidP="00CD3825">
            <w:pPr>
              <w:rPr>
                <w:sz w:val="20"/>
                <w:szCs w:val="20"/>
                <w:lang w:val="fr-CH"/>
              </w:rPr>
            </w:pPr>
          </w:p>
          <w:p w14:paraId="20385D0B" w14:textId="77777777" w:rsidR="000E4FA8" w:rsidRPr="007D6C47" w:rsidRDefault="000E4FA8" w:rsidP="00CD3825">
            <w:pPr>
              <w:rPr>
                <w:sz w:val="20"/>
                <w:szCs w:val="20"/>
                <w:lang w:val="fr-CH"/>
              </w:rPr>
            </w:pPr>
          </w:p>
          <w:p w14:paraId="2D56222C" w14:textId="77777777" w:rsidR="00E77C63" w:rsidRPr="007D6C47" w:rsidRDefault="001D30FA" w:rsidP="00E77C63">
            <w:pPr>
              <w:rPr>
                <w:sz w:val="20"/>
                <w:szCs w:val="20"/>
                <w:lang w:val="fr-CH"/>
              </w:rPr>
            </w:pPr>
            <w:r w:rsidRPr="007D6C47">
              <w:rPr>
                <w:sz w:val="20"/>
                <w:szCs w:val="20"/>
                <w:lang w:val="fr-CH"/>
              </w:rPr>
              <w:t>Lieu et date </w:t>
            </w:r>
            <w:r w:rsidR="00E77C63" w:rsidRPr="007D6C47">
              <w:rPr>
                <w:sz w:val="20"/>
                <w:szCs w:val="20"/>
                <w:lang w:val="fr-CH"/>
              </w:rPr>
              <w:t xml:space="preserve">: ................................................... </w:t>
            </w:r>
            <w:r w:rsidRPr="007D6C47">
              <w:rPr>
                <w:sz w:val="20"/>
                <w:szCs w:val="20"/>
                <w:lang w:val="fr-CH"/>
              </w:rPr>
              <w:t>Signature </w:t>
            </w:r>
            <w:r w:rsidR="00E77C63" w:rsidRPr="007D6C47">
              <w:rPr>
                <w:sz w:val="20"/>
                <w:szCs w:val="20"/>
                <w:lang w:val="fr-CH"/>
              </w:rPr>
              <w:t>: .................................................</w:t>
            </w:r>
          </w:p>
          <w:p w14:paraId="5C69CE25" w14:textId="77777777" w:rsidR="00E77C63" w:rsidRPr="007D6C47" w:rsidRDefault="00E77C63" w:rsidP="00CD3825">
            <w:pPr>
              <w:rPr>
                <w:sz w:val="20"/>
                <w:szCs w:val="20"/>
                <w:lang w:val="fr-CH"/>
              </w:rPr>
            </w:pPr>
          </w:p>
        </w:tc>
      </w:tr>
    </w:tbl>
    <w:p w14:paraId="0C542F28" w14:textId="77777777" w:rsidR="00E77C63" w:rsidRPr="007D6C47" w:rsidRDefault="00E77C63" w:rsidP="00245B5A">
      <w:pPr>
        <w:rPr>
          <w:sz w:val="16"/>
          <w:szCs w:val="16"/>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0"/>
      </w:tblGrid>
      <w:tr w:rsidR="00D67DD9" w:rsidRPr="007D6C47" w14:paraId="21B35AAF" w14:textId="77777777" w:rsidTr="008E4712">
        <w:tc>
          <w:tcPr>
            <w:tcW w:w="534" w:type="dxa"/>
            <w:shd w:val="clear" w:color="auto" w:fill="auto"/>
          </w:tcPr>
          <w:p w14:paraId="14A1C503" w14:textId="77777777" w:rsidR="00D67DD9" w:rsidRPr="007D6C47" w:rsidRDefault="00D67DD9" w:rsidP="008E4712">
            <w:pPr>
              <w:rPr>
                <w:sz w:val="20"/>
                <w:szCs w:val="20"/>
                <w:lang w:val="fr-CH"/>
              </w:rPr>
            </w:pPr>
          </w:p>
          <w:p w14:paraId="1D0FAF67" w14:textId="77777777" w:rsidR="00D67DD9" w:rsidRPr="007D6C47" w:rsidRDefault="00D67DD9" w:rsidP="008E4712">
            <w:pPr>
              <w:rPr>
                <w:sz w:val="20"/>
                <w:szCs w:val="20"/>
                <w:lang w:val="fr-CH"/>
              </w:rPr>
            </w:pPr>
            <w:r w:rsidRPr="007D6C47">
              <w:rPr>
                <w:sz w:val="32"/>
                <w:szCs w:val="32"/>
                <w:lang w:val="fr-CH"/>
              </w:rPr>
              <w:t>□</w:t>
            </w:r>
          </w:p>
        </w:tc>
        <w:tc>
          <w:tcPr>
            <w:tcW w:w="8960" w:type="dxa"/>
            <w:shd w:val="clear" w:color="auto" w:fill="auto"/>
          </w:tcPr>
          <w:p w14:paraId="7DC8B571" w14:textId="77777777" w:rsidR="00D67DD9" w:rsidRPr="007D6C47" w:rsidRDefault="00D67DD9" w:rsidP="008E4712">
            <w:pPr>
              <w:rPr>
                <w:sz w:val="20"/>
                <w:szCs w:val="20"/>
                <w:lang w:val="fr-CH"/>
              </w:rPr>
            </w:pPr>
          </w:p>
          <w:p w14:paraId="17E5A4A4" w14:textId="3BB80637" w:rsidR="00D67DD9" w:rsidRPr="007D6C47" w:rsidRDefault="00CB24DC" w:rsidP="008E4712">
            <w:pPr>
              <w:rPr>
                <w:sz w:val="20"/>
                <w:szCs w:val="20"/>
                <w:lang w:val="fr-CH"/>
              </w:rPr>
            </w:pPr>
            <w:r w:rsidRPr="007D6C47">
              <w:rPr>
                <w:sz w:val="20"/>
                <w:szCs w:val="20"/>
                <w:lang w:val="fr-CH"/>
              </w:rPr>
              <w:t>Nous percevons / je perçois l</w:t>
            </w:r>
            <w:r w:rsidR="00556BF7" w:rsidRPr="007D6C47">
              <w:rPr>
                <w:sz w:val="20"/>
                <w:szCs w:val="20"/>
                <w:lang w:val="fr-CH"/>
              </w:rPr>
              <w:t>’</w:t>
            </w:r>
            <w:r w:rsidRPr="007D6C47">
              <w:rPr>
                <w:sz w:val="20"/>
                <w:szCs w:val="20"/>
                <w:lang w:val="fr-CH"/>
              </w:rPr>
              <w:t xml:space="preserve">aide sociale et nous joignons / je joins le justificatif correspondant. Nous payons / je paie le </w:t>
            </w:r>
            <w:r w:rsidRPr="007D6C47">
              <w:rPr>
                <w:b/>
                <w:sz w:val="20"/>
                <w:szCs w:val="20"/>
                <w:lang w:val="fr-CH"/>
              </w:rPr>
              <w:t>tarif minimal</w:t>
            </w:r>
            <w:r w:rsidR="00D67DD9" w:rsidRPr="007D6C47">
              <w:rPr>
                <w:sz w:val="20"/>
                <w:szCs w:val="20"/>
                <w:lang w:val="fr-CH"/>
              </w:rPr>
              <w:t>.</w:t>
            </w:r>
            <w:r w:rsidR="005B35F9" w:rsidRPr="007D6C47">
              <w:rPr>
                <w:rStyle w:val="Funotenzeichen"/>
                <w:sz w:val="20"/>
                <w:szCs w:val="20"/>
                <w:lang w:val="fr-CH"/>
              </w:rPr>
              <w:footnoteReference w:id="1"/>
            </w:r>
          </w:p>
          <w:p w14:paraId="5FE9F354" w14:textId="77777777" w:rsidR="00D67DD9" w:rsidRPr="007D6C47" w:rsidRDefault="00D67DD9" w:rsidP="008E4712">
            <w:pPr>
              <w:rPr>
                <w:sz w:val="20"/>
                <w:szCs w:val="20"/>
                <w:lang w:val="fr-CH"/>
              </w:rPr>
            </w:pPr>
          </w:p>
          <w:p w14:paraId="2D28CFDC" w14:textId="77777777" w:rsidR="00D67DD9" w:rsidRPr="007D6C47" w:rsidRDefault="00D67DD9" w:rsidP="008E4712">
            <w:pPr>
              <w:rPr>
                <w:sz w:val="20"/>
                <w:szCs w:val="20"/>
                <w:lang w:val="fr-CH"/>
              </w:rPr>
            </w:pPr>
          </w:p>
          <w:p w14:paraId="11BAE572" w14:textId="77777777" w:rsidR="00D67DD9" w:rsidRPr="007D6C47" w:rsidRDefault="00CB24DC" w:rsidP="008E4712">
            <w:pPr>
              <w:rPr>
                <w:sz w:val="20"/>
                <w:szCs w:val="20"/>
                <w:lang w:val="fr-CH"/>
              </w:rPr>
            </w:pPr>
            <w:r w:rsidRPr="007D6C47">
              <w:rPr>
                <w:sz w:val="20"/>
                <w:szCs w:val="20"/>
                <w:lang w:val="fr-CH"/>
              </w:rPr>
              <w:t>Lieu et date </w:t>
            </w:r>
            <w:r w:rsidR="00D67DD9" w:rsidRPr="007D6C47">
              <w:rPr>
                <w:sz w:val="20"/>
                <w:szCs w:val="20"/>
                <w:lang w:val="fr-CH"/>
              </w:rPr>
              <w:t xml:space="preserve">: ................................................... </w:t>
            </w:r>
            <w:r w:rsidRPr="007D6C47">
              <w:rPr>
                <w:sz w:val="20"/>
                <w:szCs w:val="20"/>
                <w:lang w:val="fr-CH"/>
              </w:rPr>
              <w:t>Signature </w:t>
            </w:r>
            <w:r w:rsidR="00D67DD9" w:rsidRPr="007D6C47">
              <w:rPr>
                <w:sz w:val="20"/>
                <w:szCs w:val="20"/>
                <w:lang w:val="fr-CH"/>
              </w:rPr>
              <w:t>: .................................................</w:t>
            </w:r>
          </w:p>
          <w:p w14:paraId="4A00F492" w14:textId="77777777" w:rsidR="00D67DD9" w:rsidRPr="007D6C47" w:rsidRDefault="00D67DD9" w:rsidP="008E4712">
            <w:pPr>
              <w:rPr>
                <w:sz w:val="20"/>
                <w:szCs w:val="20"/>
                <w:lang w:val="fr-CH"/>
              </w:rPr>
            </w:pPr>
          </w:p>
        </w:tc>
      </w:tr>
    </w:tbl>
    <w:p w14:paraId="78AAB6A6" w14:textId="77777777" w:rsidR="00D67DD9" w:rsidRPr="007D6C47" w:rsidRDefault="00D67DD9" w:rsidP="00245B5A">
      <w:pPr>
        <w:rPr>
          <w:sz w:val="16"/>
          <w:szCs w:val="16"/>
          <w:lang w:val="fr-CH"/>
        </w:rPr>
      </w:pPr>
    </w:p>
    <w:p w14:paraId="482DFEA8" w14:textId="77777777" w:rsidR="00E77C63" w:rsidRPr="007D6C47" w:rsidRDefault="00E77C63" w:rsidP="00245B5A">
      <w:pPr>
        <w:rPr>
          <w:sz w:val="16"/>
          <w:szCs w:val="16"/>
          <w:lang w:val="fr-CH"/>
        </w:rPr>
      </w:pPr>
    </w:p>
    <w:p w14:paraId="278F52B7" w14:textId="77777777" w:rsidR="00E77C63" w:rsidRPr="007D6C47" w:rsidRDefault="00E77C63" w:rsidP="00245B5A">
      <w:pPr>
        <w:rPr>
          <w:sz w:val="16"/>
          <w:szCs w:val="16"/>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0"/>
      </w:tblGrid>
      <w:tr w:rsidR="009E7031" w:rsidRPr="00435D9A" w14:paraId="611563C5" w14:textId="77777777" w:rsidTr="009E7031">
        <w:trPr>
          <w:trHeight w:val="572"/>
        </w:trPr>
        <w:tc>
          <w:tcPr>
            <w:tcW w:w="534" w:type="dxa"/>
            <w:shd w:val="clear" w:color="auto" w:fill="auto"/>
            <w:vAlign w:val="center"/>
          </w:tcPr>
          <w:p w14:paraId="40650E99" w14:textId="77777777" w:rsidR="009E7031" w:rsidRPr="007D6C47" w:rsidRDefault="009E7031" w:rsidP="009E7031">
            <w:pPr>
              <w:rPr>
                <w:sz w:val="32"/>
                <w:szCs w:val="32"/>
                <w:lang w:val="fr-CH"/>
              </w:rPr>
            </w:pPr>
            <w:r w:rsidRPr="007D6C47">
              <w:rPr>
                <w:sz w:val="32"/>
                <w:szCs w:val="32"/>
                <w:lang w:val="fr-CH"/>
              </w:rPr>
              <w:t>□</w:t>
            </w:r>
          </w:p>
        </w:tc>
        <w:tc>
          <w:tcPr>
            <w:tcW w:w="8960" w:type="dxa"/>
            <w:shd w:val="clear" w:color="auto" w:fill="auto"/>
            <w:vAlign w:val="center"/>
          </w:tcPr>
          <w:p w14:paraId="7FEDCE6F" w14:textId="77777777" w:rsidR="009E7031" w:rsidRPr="007D6C47" w:rsidRDefault="003B1176" w:rsidP="009E7031">
            <w:pPr>
              <w:rPr>
                <w:sz w:val="20"/>
                <w:szCs w:val="20"/>
                <w:lang w:val="fr-CH"/>
              </w:rPr>
            </w:pPr>
            <w:r w:rsidRPr="007D6C47">
              <w:rPr>
                <w:sz w:val="20"/>
                <w:szCs w:val="20"/>
                <w:lang w:val="fr-CH"/>
              </w:rPr>
              <w:t xml:space="preserve">Nous faisons valoir nos droits à / je fais valoir mon droit à des </w:t>
            </w:r>
            <w:r w:rsidRPr="007D6C47">
              <w:rPr>
                <w:b/>
                <w:sz w:val="20"/>
                <w:szCs w:val="20"/>
                <w:lang w:val="fr-CH"/>
              </w:rPr>
              <w:t>subventions</w:t>
            </w:r>
            <w:r w:rsidR="009E7031" w:rsidRPr="007D6C47">
              <w:rPr>
                <w:sz w:val="20"/>
                <w:szCs w:val="20"/>
                <w:lang w:val="fr-CH"/>
              </w:rPr>
              <w:t>.</w:t>
            </w:r>
          </w:p>
        </w:tc>
      </w:tr>
      <w:tr w:rsidR="009E7031" w:rsidRPr="00435D9A" w14:paraId="5D499D1B" w14:textId="77777777" w:rsidTr="009E7031">
        <w:trPr>
          <w:trHeight w:val="805"/>
        </w:trPr>
        <w:tc>
          <w:tcPr>
            <w:tcW w:w="9494" w:type="dxa"/>
            <w:gridSpan w:val="2"/>
            <w:shd w:val="clear" w:color="auto" w:fill="auto"/>
            <w:vAlign w:val="center"/>
          </w:tcPr>
          <w:p w14:paraId="0CA168B1" w14:textId="77777777" w:rsidR="009E7031" w:rsidRPr="007D6C47" w:rsidRDefault="009E7031" w:rsidP="009E7031">
            <w:pPr>
              <w:rPr>
                <w:sz w:val="20"/>
                <w:szCs w:val="20"/>
                <w:lang w:val="fr-CH"/>
              </w:rPr>
            </w:pPr>
          </w:p>
          <w:p w14:paraId="273A05E6" w14:textId="29FCF769" w:rsidR="003B1176" w:rsidRPr="007D6C47" w:rsidRDefault="003B1176" w:rsidP="009E7031">
            <w:pPr>
              <w:rPr>
                <w:sz w:val="20"/>
                <w:szCs w:val="20"/>
                <w:lang w:val="fr-CH"/>
              </w:rPr>
            </w:pPr>
            <w:r w:rsidRPr="007D6C47">
              <w:rPr>
                <w:sz w:val="20"/>
                <w:szCs w:val="20"/>
                <w:lang w:val="fr-CH"/>
              </w:rPr>
              <w:t>Dans ce cas, veuillez déclarer votre situation familiale, votre revenu et votre fortune à partir de la page 2 et indiquez ci-après quels justificatifs vous joignez à votre déclaration</w:t>
            </w:r>
            <w:r w:rsidR="009116DD">
              <w:rPr>
                <w:sz w:val="20"/>
                <w:szCs w:val="20"/>
                <w:lang w:val="fr-CH"/>
              </w:rPr>
              <w:t xml:space="preserve"> </w:t>
            </w:r>
            <w:r w:rsidR="00377D07">
              <w:rPr>
                <w:sz w:val="20"/>
                <w:szCs w:val="20"/>
                <w:lang w:val="fr-CH"/>
              </w:rPr>
              <w:t>et veuillez les joindre à votre demande</w:t>
            </w:r>
            <w:r w:rsidRPr="007D6C47">
              <w:rPr>
                <w:sz w:val="20"/>
                <w:szCs w:val="20"/>
                <w:lang w:val="fr-CH"/>
              </w:rPr>
              <w:t> :</w:t>
            </w:r>
          </w:p>
          <w:p w14:paraId="780119D9" w14:textId="77777777" w:rsidR="009E7031" w:rsidRPr="007D6C47" w:rsidRDefault="009E7031" w:rsidP="003B1176">
            <w:pPr>
              <w:rPr>
                <w:sz w:val="20"/>
                <w:szCs w:val="20"/>
                <w:lang w:val="fr-CH"/>
              </w:rPr>
            </w:pPr>
          </w:p>
        </w:tc>
      </w:tr>
      <w:tr w:rsidR="00E77C63" w:rsidRPr="007D6C47" w14:paraId="11981E3E" w14:textId="77777777" w:rsidTr="009E7031">
        <w:trPr>
          <w:trHeight w:val="3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C1CF7A3" w14:textId="77777777" w:rsidR="00E77C63" w:rsidRPr="007D6C47" w:rsidRDefault="00E77C63" w:rsidP="009E7031">
            <w:pPr>
              <w:rPr>
                <w:sz w:val="20"/>
                <w:szCs w:val="20"/>
                <w:lang w:val="fr-CH"/>
              </w:rPr>
            </w:pPr>
            <w:r w:rsidRPr="007D6C47">
              <w:rPr>
                <w:sz w:val="32"/>
                <w:szCs w:val="32"/>
                <w:lang w:val="fr-CH"/>
              </w:rPr>
              <w:t>□</w:t>
            </w:r>
          </w:p>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2E551875" w14:textId="6ACEB30D" w:rsidR="00E77C63" w:rsidRPr="004430C5" w:rsidRDefault="003B1176" w:rsidP="00FA2B93">
            <w:pPr>
              <w:rPr>
                <w:sz w:val="20"/>
                <w:szCs w:val="20"/>
                <w:lang w:val="fr-CH"/>
              </w:rPr>
            </w:pPr>
            <w:r w:rsidRPr="004430C5">
              <w:rPr>
                <w:sz w:val="20"/>
                <w:szCs w:val="20"/>
                <w:lang w:val="fr-CH"/>
              </w:rPr>
              <w:t xml:space="preserve">Taxation fiscale </w:t>
            </w:r>
            <w:r w:rsidR="00FA2B93" w:rsidRPr="004430C5">
              <w:rPr>
                <w:sz w:val="20"/>
                <w:szCs w:val="20"/>
                <w:lang w:val="fr-CH"/>
              </w:rPr>
              <w:t>202</w:t>
            </w:r>
            <w:r w:rsidR="00FA2B93">
              <w:rPr>
                <w:sz w:val="20"/>
                <w:szCs w:val="20"/>
                <w:lang w:val="fr-CH"/>
              </w:rPr>
              <w:t>3</w:t>
            </w:r>
            <w:r w:rsidR="00FA2B93" w:rsidRPr="004430C5">
              <w:rPr>
                <w:sz w:val="20"/>
                <w:szCs w:val="20"/>
                <w:lang w:val="fr-CH"/>
              </w:rPr>
              <w:t xml:space="preserve"> </w:t>
            </w:r>
            <w:r w:rsidRPr="004430C5">
              <w:rPr>
                <w:sz w:val="20"/>
                <w:szCs w:val="20"/>
                <w:lang w:val="fr-CH"/>
              </w:rPr>
              <w:t>définitive</w:t>
            </w:r>
          </w:p>
        </w:tc>
      </w:tr>
      <w:tr w:rsidR="00E77C63" w:rsidRPr="007D6C47" w14:paraId="04C2C9DE" w14:textId="77777777" w:rsidTr="009E7031">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3CCECEB" w14:textId="77777777" w:rsidR="00E77C63" w:rsidRPr="007D6C47" w:rsidRDefault="00E77C63" w:rsidP="009E7031">
            <w:pPr>
              <w:rPr>
                <w:sz w:val="20"/>
                <w:szCs w:val="20"/>
                <w:lang w:val="fr-CH"/>
              </w:rPr>
            </w:pPr>
            <w:r w:rsidRPr="007D6C47">
              <w:rPr>
                <w:sz w:val="32"/>
                <w:szCs w:val="32"/>
                <w:lang w:val="fr-CH"/>
              </w:rPr>
              <w:t>□</w:t>
            </w:r>
          </w:p>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37A9B648" w14:textId="69B2D421" w:rsidR="00E77C63" w:rsidRPr="004430C5" w:rsidRDefault="003B1176" w:rsidP="00FA2B93">
            <w:pPr>
              <w:rPr>
                <w:sz w:val="20"/>
                <w:szCs w:val="20"/>
                <w:lang w:val="fr-CH"/>
              </w:rPr>
            </w:pPr>
            <w:r w:rsidRPr="004430C5">
              <w:rPr>
                <w:sz w:val="20"/>
                <w:szCs w:val="20"/>
                <w:lang w:val="fr-CH"/>
              </w:rPr>
              <w:t>Déclaration d</w:t>
            </w:r>
            <w:r w:rsidR="00556BF7" w:rsidRPr="004430C5">
              <w:rPr>
                <w:sz w:val="20"/>
                <w:szCs w:val="20"/>
                <w:lang w:val="fr-CH"/>
              </w:rPr>
              <w:t>’</w:t>
            </w:r>
            <w:r w:rsidRPr="004430C5">
              <w:rPr>
                <w:sz w:val="20"/>
                <w:szCs w:val="20"/>
                <w:lang w:val="fr-CH"/>
              </w:rPr>
              <w:t xml:space="preserve">impôt </w:t>
            </w:r>
            <w:r w:rsidR="00FA2B93" w:rsidRPr="004430C5">
              <w:rPr>
                <w:sz w:val="20"/>
                <w:szCs w:val="20"/>
                <w:lang w:val="fr-CH"/>
              </w:rPr>
              <w:t>202</w:t>
            </w:r>
            <w:r w:rsidR="00FA2B93">
              <w:rPr>
                <w:sz w:val="20"/>
                <w:szCs w:val="20"/>
                <w:lang w:val="fr-CH"/>
              </w:rPr>
              <w:t>3</w:t>
            </w:r>
            <w:r w:rsidR="0077495C">
              <w:rPr>
                <w:sz w:val="20"/>
                <w:szCs w:val="20"/>
                <w:lang w:val="fr-CH"/>
              </w:rPr>
              <w:t xml:space="preserve"> </w:t>
            </w:r>
            <w:r w:rsidR="00596F57" w:rsidRPr="004430C5">
              <w:rPr>
                <w:rStyle w:val="Funotenzeichen"/>
                <w:sz w:val="20"/>
                <w:szCs w:val="20"/>
                <w:lang w:val="fr-CH"/>
              </w:rPr>
              <w:footnoteReference w:id="2"/>
            </w:r>
          </w:p>
        </w:tc>
      </w:tr>
      <w:tr w:rsidR="00596F57" w:rsidRPr="00435D9A" w14:paraId="490422DF" w14:textId="77777777" w:rsidTr="009E7031">
        <w:trPr>
          <w:trHeight w:val="84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FC6F7BB" w14:textId="77777777" w:rsidR="00596F57" w:rsidRPr="007D6C47" w:rsidRDefault="00596F57" w:rsidP="009E7031">
            <w:pPr>
              <w:rPr>
                <w:sz w:val="32"/>
                <w:szCs w:val="32"/>
                <w:lang w:val="fr-CH"/>
              </w:rPr>
            </w:pPr>
            <w:r w:rsidRPr="007D6C47">
              <w:rPr>
                <w:sz w:val="32"/>
                <w:szCs w:val="32"/>
                <w:lang w:val="fr-CH"/>
              </w:rPr>
              <w:t>□</w:t>
            </w:r>
          </w:p>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4F1A8F9C" w14:textId="18D5E653" w:rsidR="00596F57" w:rsidRPr="007D6C47" w:rsidRDefault="003B1176" w:rsidP="009E7031">
            <w:pPr>
              <w:rPr>
                <w:sz w:val="20"/>
                <w:szCs w:val="20"/>
                <w:lang w:val="fr-CH"/>
              </w:rPr>
            </w:pPr>
            <w:r w:rsidRPr="007D6C47">
              <w:rPr>
                <w:sz w:val="20"/>
                <w:szCs w:val="20"/>
                <w:lang w:val="fr-CH"/>
              </w:rPr>
              <w:t>Certificats de salaire, justificatifs bancaires, justificatifs de contributions d</w:t>
            </w:r>
            <w:r w:rsidR="00556BF7" w:rsidRPr="007D6C47">
              <w:rPr>
                <w:sz w:val="20"/>
                <w:szCs w:val="20"/>
                <w:lang w:val="fr-CH"/>
              </w:rPr>
              <w:t>’</w:t>
            </w:r>
            <w:r w:rsidRPr="007D6C47">
              <w:rPr>
                <w:sz w:val="20"/>
                <w:szCs w:val="20"/>
                <w:lang w:val="fr-CH"/>
              </w:rPr>
              <w:t>entretien</w:t>
            </w:r>
            <w:r w:rsidR="0077495C">
              <w:rPr>
                <w:sz w:val="20"/>
                <w:szCs w:val="20"/>
                <w:lang w:val="fr-CH"/>
              </w:rPr>
              <w:t xml:space="preserve"> </w:t>
            </w:r>
            <w:r w:rsidRPr="007D6C47">
              <w:rPr>
                <w:sz w:val="20"/>
                <w:szCs w:val="20"/>
                <w:vertAlign w:val="superscript"/>
                <w:lang w:val="fr-CH"/>
              </w:rPr>
              <w:t>2</w:t>
            </w:r>
          </w:p>
        </w:tc>
      </w:tr>
      <w:tr w:rsidR="00E77C63" w:rsidRPr="007D6C47" w14:paraId="75C2541A" w14:textId="77777777" w:rsidTr="009E7031">
        <w:trPr>
          <w:trHeight w:val="84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EBA9EA0" w14:textId="77777777" w:rsidR="00E77C63" w:rsidRPr="007D6C47" w:rsidRDefault="00E77C63" w:rsidP="009E7031">
            <w:pPr>
              <w:rPr>
                <w:sz w:val="20"/>
                <w:szCs w:val="20"/>
                <w:lang w:val="fr-CH"/>
              </w:rPr>
            </w:pPr>
            <w:r w:rsidRPr="007D6C47">
              <w:rPr>
                <w:sz w:val="32"/>
                <w:szCs w:val="32"/>
                <w:lang w:val="fr-CH"/>
              </w:rPr>
              <w:t>□</w:t>
            </w:r>
          </w:p>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18644342" w14:textId="77777777" w:rsidR="00E77C63" w:rsidRPr="007D6C47" w:rsidRDefault="00E77C63" w:rsidP="009E7031">
            <w:pPr>
              <w:rPr>
                <w:sz w:val="20"/>
                <w:szCs w:val="20"/>
                <w:lang w:val="fr-CH"/>
              </w:rPr>
            </w:pPr>
          </w:p>
          <w:p w14:paraId="5974FA5D" w14:textId="0F0F1CB1" w:rsidR="00E77C63" w:rsidRPr="007D6C47" w:rsidRDefault="003B1176" w:rsidP="009E7031">
            <w:pPr>
              <w:rPr>
                <w:sz w:val="20"/>
                <w:szCs w:val="20"/>
                <w:lang w:val="fr-CH"/>
              </w:rPr>
            </w:pPr>
            <w:r w:rsidRPr="007D6C47">
              <w:rPr>
                <w:sz w:val="20"/>
                <w:szCs w:val="20"/>
                <w:lang w:val="fr-CH"/>
              </w:rPr>
              <w:t>Autres</w:t>
            </w:r>
            <w:r w:rsidR="0077495C">
              <w:rPr>
                <w:sz w:val="20"/>
                <w:szCs w:val="20"/>
                <w:lang w:val="fr-CH"/>
              </w:rPr>
              <w:t xml:space="preserve"> </w:t>
            </w:r>
            <w:r w:rsidRPr="007D6C47">
              <w:rPr>
                <w:sz w:val="20"/>
                <w:szCs w:val="20"/>
                <w:vertAlign w:val="superscript"/>
                <w:lang w:val="fr-CH"/>
              </w:rPr>
              <w:t>2</w:t>
            </w:r>
            <w:r w:rsidRPr="007D6C47">
              <w:rPr>
                <w:sz w:val="20"/>
                <w:szCs w:val="20"/>
                <w:lang w:val="fr-CH"/>
              </w:rPr>
              <w:t>, préciser </w:t>
            </w:r>
            <w:r w:rsidR="00E77C63" w:rsidRPr="007D6C47">
              <w:rPr>
                <w:sz w:val="20"/>
                <w:szCs w:val="20"/>
                <w:lang w:val="fr-CH"/>
              </w:rPr>
              <w:t>: ……………………………………………………………………………………………</w:t>
            </w:r>
          </w:p>
          <w:p w14:paraId="77B5B53F" w14:textId="77777777" w:rsidR="00E77C63" w:rsidRPr="007D6C47" w:rsidRDefault="00E77C63" w:rsidP="009E7031">
            <w:pPr>
              <w:rPr>
                <w:sz w:val="20"/>
                <w:szCs w:val="20"/>
                <w:lang w:val="fr-CH"/>
              </w:rPr>
            </w:pPr>
          </w:p>
          <w:p w14:paraId="10F72E92" w14:textId="77777777" w:rsidR="00E77C63" w:rsidRPr="007D6C47" w:rsidRDefault="00E77C63" w:rsidP="009E7031">
            <w:pPr>
              <w:rPr>
                <w:sz w:val="20"/>
                <w:szCs w:val="20"/>
                <w:lang w:val="fr-CH"/>
              </w:rPr>
            </w:pPr>
            <w:r w:rsidRPr="007D6C47">
              <w:rPr>
                <w:sz w:val="20"/>
                <w:szCs w:val="20"/>
                <w:lang w:val="fr-CH"/>
              </w:rPr>
              <w:t>………………………………………………………………………………………</w:t>
            </w:r>
          </w:p>
        </w:tc>
      </w:tr>
    </w:tbl>
    <w:p w14:paraId="3B216B12" w14:textId="77777777" w:rsidR="00E77C63" w:rsidRPr="007D6C47" w:rsidRDefault="00E77C63" w:rsidP="00245B5A">
      <w:pPr>
        <w:rPr>
          <w:sz w:val="16"/>
          <w:szCs w:val="16"/>
          <w:lang w:val="fr-CH"/>
        </w:rPr>
      </w:pPr>
    </w:p>
    <w:p w14:paraId="0C1574AC" w14:textId="77777777" w:rsidR="004A442A" w:rsidRPr="007D6C47" w:rsidRDefault="004A442A" w:rsidP="00245B5A">
      <w:pPr>
        <w:rPr>
          <w:b/>
          <w:lang w:val="fr-CH"/>
        </w:rPr>
      </w:pPr>
      <w:r w:rsidRPr="007D6C47">
        <w:rPr>
          <w:sz w:val="16"/>
          <w:szCs w:val="16"/>
          <w:lang w:val="fr-CH"/>
        </w:rPr>
        <w:br w:type="page"/>
      </w:r>
      <w:r w:rsidR="003E7485" w:rsidRPr="007D6C47">
        <w:rPr>
          <w:b/>
          <w:lang w:val="fr-CH"/>
        </w:rPr>
        <w:lastRenderedPageBreak/>
        <w:t>Informations sur la situation familiale</w:t>
      </w:r>
    </w:p>
    <w:p w14:paraId="063E7E32" w14:textId="77777777" w:rsidR="0077495C" w:rsidRPr="0077495C" w:rsidRDefault="0077495C" w:rsidP="0077495C">
      <w:pPr>
        <w:rPr>
          <w:sz w:val="20"/>
          <w:szCs w:val="20"/>
          <w:lang w:val="fr-CH"/>
        </w:rPr>
      </w:pPr>
    </w:p>
    <w:p w14:paraId="2E29A9E0" w14:textId="2F7EBB8B" w:rsidR="004A442A" w:rsidRDefault="0077495C" w:rsidP="0077495C">
      <w:pPr>
        <w:rPr>
          <w:sz w:val="20"/>
          <w:szCs w:val="20"/>
          <w:lang w:val="fr-CH"/>
        </w:rPr>
      </w:pPr>
      <w:r w:rsidRPr="0077495C">
        <w:rPr>
          <w:sz w:val="20"/>
          <w:szCs w:val="20"/>
          <w:lang w:val="fr-CH"/>
        </w:rPr>
        <w:t>D'autres adultes vivent-ils dans votre ménage ?</w:t>
      </w:r>
    </w:p>
    <w:p w14:paraId="2BEDA31B" w14:textId="77777777" w:rsidR="0077495C" w:rsidRPr="007D6C47" w:rsidRDefault="0077495C" w:rsidP="0077495C">
      <w:pPr>
        <w:rPr>
          <w:sz w:val="20"/>
          <w:szCs w:val="20"/>
          <w:lang w:val="fr-CH"/>
        </w:rPr>
      </w:pPr>
    </w:p>
    <w:tbl>
      <w:tblPr>
        <w:tblW w:w="9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8" w:type="dxa"/>
          <w:left w:w="73" w:type="dxa"/>
          <w:right w:w="73" w:type="dxa"/>
        </w:tblCellMar>
        <w:tblLook w:val="04A0" w:firstRow="1" w:lastRow="0" w:firstColumn="1" w:lastColumn="0" w:noHBand="0" w:noVBand="1"/>
      </w:tblPr>
      <w:tblGrid>
        <w:gridCol w:w="846"/>
        <w:gridCol w:w="9072"/>
      </w:tblGrid>
      <w:tr w:rsidR="004A442A" w:rsidRPr="00435D9A" w14:paraId="068D51A6" w14:textId="77777777" w:rsidTr="00C54149">
        <w:tc>
          <w:tcPr>
            <w:tcW w:w="846" w:type="dxa"/>
            <w:shd w:val="clear" w:color="auto" w:fill="auto"/>
          </w:tcPr>
          <w:p w14:paraId="0F66C37B" w14:textId="77777777" w:rsidR="004A442A" w:rsidRPr="007D6C47" w:rsidRDefault="004A442A" w:rsidP="00134876">
            <w:pPr>
              <w:jc w:val="center"/>
              <w:rPr>
                <w:sz w:val="20"/>
                <w:szCs w:val="20"/>
                <w:lang w:val="fr-CH"/>
              </w:rPr>
            </w:pPr>
            <w:r w:rsidRPr="007D6C47">
              <w:rPr>
                <w:rFonts w:ascii="Segoe UI Symbol" w:eastAsia="MS Gothic" w:hAnsi="Segoe UI Symbol" w:cs="Segoe UI Symbol"/>
                <w:sz w:val="20"/>
                <w:szCs w:val="20"/>
                <w:lang w:val="fr-CH"/>
              </w:rPr>
              <w:t>☐</w:t>
            </w:r>
          </w:p>
        </w:tc>
        <w:tc>
          <w:tcPr>
            <w:tcW w:w="9072" w:type="dxa"/>
            <w:shd w:val="clear" w:color="auto" w:fill="auto"/>
          </w:tcPr>
          <w:p w14:paraId="7465F5A3" w14:textId="63DF6A23" w:rsidR="004A442A" w:rsidRPr="007D6C47" w:rsidRDefault="0077495C" w:rsidP="00A6212A">
            <w:pPr>
              <w:rPr>
                <w:sz w:val="20"/>
                <w:szCs w:val="20"/>
                <w:lang w:val="fr-CH"/>
              </w:rPr>
            </w:pPr>
            <w:r w:rsidRPr="0077495C">
              <w:rPr>
                <w:sz w:val="20"/>
                <w:szCs w:val="20"/>
                <w:lang w:val="fr-CH"/>
              </w:rPr>
              <w:t xml:space="preserve">Oui, épouse/époux ou partenaire </w:t>
            </w:r>
            <w:proofErr w:type="spellStart"/>
            <w:r w:rsidRPr="0077495C">
              <w:rPr>
                <w:sz w:val="20"/>
                <w:szCs w:val="20"/>
                <w:lang w:val="fr-CH"/>
              </w:rPr>
              <w:t>enregistré-e</w:t>
            </w:r>
            <w:proofErr w:type="spellEnd"/>
          </w:p>
        </w:tc>
      </w:tr>
      <w:tr w:rsidR="004A442A" w:rsidRPr="00435D9A" w14:paraId="773317DD" w14:textId="77777777" w:rsidTr="00C54149">
        <w:tc>
          <w:tcPr>
            <w:tcW w:w="846" w:type="dxa"/>
            <w:shd w:val="clear" w:color="auto" w:fill="auto"/>
          </w:tcPr>
          <w:p w14:paraId="76820247" w14:textId="77777777" w:rsidR="004A442A" w:rsidRPr="007D6C47" w:rsidRDefault="004A442A" w:rsidP="00134876">
            <w:pPr>
              <w:jc w:val="center"/>
              <w:rPr>
                <w:sz w:val="20"/>
                <w:szCs w:val="20"/>
                <w:lang w:val="fr-CH"/>
              </w:rPr>
            </w:pPr>
            <w:r w:rsidRPr="007D6C47">
              <w:rPr>
                <w:rFonts w:ascii="Segoe UI Symbol" w:eastAsia="MS Gothic" w:hAnsi="Segoe UI Symbol" w:cs="Segoe UI Symbol"/>
                <w:sz w:val="20"/>
                <w:szCs w:val="20"/>
                <w:lang w:val="fr-CH"/>
              </w:rPr>
              <w:t>☐</w:t>
            </w:r>
          </w:p>
        </w:tc>
        <w:tc>
          <w:tcPr>
            <w:tcW w:w="9072" w:type="dxa"/>
            <w:shd w:val="clear" w:color="auto" w:fill="auto"/>
          </w:tcPr>
          <w:p w14:paraId="749E47BD" w14:textId="64DD05C0" w:rsidR="004A442A" w:rsidRPr="007D6C47" w:rsidRDefault="0077495C" w:rsidP="001A329E">
            <w:pPr>
              <w:rPr>
                <w:sz w:val="20"/>
                <w:szCs w:val="20"/>
                <w:lang w:val="fr-CH"/>
              </w:rPr>
            </w:pPr>
            <w:r w:rsidRPr="0077495C">
              <w:rPr>
                <w:sz w:val="20"/>
                <w:szCs w:val="20"/>
                <w:lang w:val="fr-CH"/>
              </w:rPr>
              <w:t xml:space="preserve">Oui, </w:t>
            </w:r>
            <w:proofErr w:type="spellStart"/>
            <w:r w:rsidRPr="0077495C">
              <w:rPr>
                <w:sz w:val="20"/>
                <w:szCs w:val="20"/>
                <w:lang w:val="fr-CH"/>
              </w:rPr>
              <w:t>concubin-e</w:t>
            </w:r>
            <w:proofErr w:type="spellEnd"/>
            <w:r w:rsidRPr="0077495C">
              <w:rPr>
                <w:sz w:val="20"/>
                <w:szCs w:val="20"/>
                <w:lang w:val="fr-CH"/>
              </w:rPr>
              <w:t xml:space="preserve"> avec enfant commun</w:t>
            </w:r>
          </w:p>
        </w:tc>
      </w:tr>
      <w:tr w:rsidR="004A442A" w:rsidRPr="00435D9A" w14:paraId="7918B287" w14:textId="77777777" w:rsidTr="00C54149">
        <w:tc>
          <w:tcPr>
            <w:tcW w:w="846" w:type="dxa"/>
            <w:shd w:val="clear" w:color="auto" w:fill="auto"/>
          </w:tcPr>
          <w:p w14:paraId="7E278360" w14:textId="77777777" w:rsidR="004A442A" w:rsidRPr="007D6C47" w:rsidRDefault="004A442A" w:rsidP="00134876">
            <w:pPr>
              <w:jc w:val="center"/>
              <w:rPr>
                <w:sz w:val="20"/>
                <w:szCs w:val="20"/>
                <w:lang w:val="fr-CH"/>
              </w:rPr>
            </w:pPr>
            <w:r w:rsidRPr="007D6C47">
              <w:rPr>
                <w:rFonts w:ascii="Segoe UI Symbol" w:eastAsia="MS Gothic" w:hAnsi="Segoe UI Symbol" w:cs="Segoe UI Symbol"/>
                <w:sz w:val="20"/>
                <w:szCs w:val="20"/>
                <w:lang w:val="fr-CH"/>
              </w:rPr>
              <w:t>☐</w:t>
            </w:r>
          </w:p>
        </w:tc>
        <w:tc>
          <w:tcPr>
            <w:tcW w:w="9072" w:type="dxa"/>
            <w:shd w:val="clear" w:color="auto" w:fill="auto"/>
          </w:tcPr>
          <w:p w14:paraId="4CE7F116" w14:textId="3739EDAC" w:rsidR="004A442A" w:rsidRPr="007D6C47" w:rsidRDefault="0077495C" w:rsidP="003E7485">
            <w:pPr>
              <w:rPr>
                <w:sz w:val="20"/>
                <w:szCs w:val="20"/>
                <w:lang w:val="fr-CH"/>
              </w:rPr>
            </w:pPr>
            <w:r w:rsidRPr="0077495C">
              <w:rPr>
                <w:sz w:val="20"/>
                <w:szCs w:val="20"/>
                <w:lang w:val="fr-CH"/>
              </w:rPr>
              <w:t xml:space="preserve">Oui, </w:t>
            </w:r>
            <w:proofErr w:type="spellStart"/>
            <w:r w:rsidRPr="0077495C">
              <w:rPr>
                <w:sz w:val="20"/>
                <w:szCs w:val="20"/>
                <w:lang w:val="fr-CH"/>
              </w:rPr>
              <w:t>concubin-e</w:t>
            </w:r>
            <w:proofErr w:type="spellEnd"/>
            <w:r w:rsidRPr="0077495C">
              <w:rPr>
                <w:sz w:val="20"/>
                <w:szCs w:val="20"/>
                <w:lang w:val="fr-CH"/>
              </w:rPr>
              <w:t xml:space="preserve"> sans enfant commun</w:t>
            </w:r>
          </w:p>
        </w:tc>
      </w:tr>
      <w:tr w:rsidR="004A442A" w:rsidRPr="00FD6D03" w14:paraId="6C9B77E6" w14:textId="77777777" w:rsidTr="00C54149">
        <w:tc>
          <w:tcPr>
            <w:tcW w:w="846" w:type="dxa"/>
            <w:shd w:val="clear" w:color="auto" w:fill="auto"/>
          </w:tcPr>
          <w:p w14:paraId="4385E791" w14:textId="77777777" w:rsidR="004A442A" w:rsidRPr="007D6C47" w:rsidRDefault="004A442A" w:rsidP="00134876">
            <w:pPr>
              <w:jc w:val="center"/>
              <w:rPr>
                <w:sz w:val="20"/>
                <w:szCs w:val="20"/>
                <w:lang w:val="fr-CH"/>
              </w:rPr>
            </w:pPr>
            <w:r w:rsidRPr="007D6C47">
              <w:rPr>
                <w:rFonts w:ascii="Segoe UI Symbol" w:eastAsia="MS Gothic" w:hAnsi="Segoe UI Symbol" w:cs="Segoe UI Symbol"/>
                <w:sz w:val="20"/>
                <w:szCs w:val="20"/>
                <w:lang w:val="fr-CH"/>
              </w:rPr>
              <w:t>☐</w:t>
            </w:r>
          </w:p>
        </w:tc>
        <w:tc>
          <w:tcPr>
            <w:tcW w:w="9072" w:type="dxa"/>
            <w:shd w:val="clear" w:color="auto" w:fill="auto"/>
          </w:tcPr>
          <w:p w14:paraId="53C2A0B1" w14:textId="726DDB89" w:rsidR="009116DD" w:rsidRPr="007D6C47" w:rsidRDefault="0077495C" w:rsidP="001A329E">
            <w:pPr>
              <w:rPr>
                <w:sz w:val="20"/>
                <w:szCs w:val="20"/>
                <w:lang w:val="fr-CH"/>
              </w:rPr>
            </w:pPr>
            <w:r w:rsidRPr="0077495C">
              <w:rPr>
                <w:sz w:val="20"/>
                <w:szCs w:val="20"/>
                <w:lang w:val="fr-CH"/>
              </w:rPr>
              <w:t xml:space="preserve">Non </w:t>
            </w:r>
          </w:p>
        </w:tc>
      </w:tr>
    </w:tbl>
    <w:p w14:paraId="23539BFB" w14:textId="77777777" w:rsidR="004A442A" w:rsidRPr="007D6C47" w:rsidRDefault="004A442A" w:rsidP="009E7031">
      <w:pPr>
        <w:rPr>
          <w:sz w:val="16"/>
          <w:szCs w:val="16"/>
          <w:lang w:val="fr-CH"/>
        </w:rPr>
      </w:pPr>
    </w:p>
    <w:p w14:paraId="5993B58A" w14:textId="77777777" w:rsidR="00780556" w:rsidRPr="007D6C47" w:rsidRDefault="00780556" w:rsidP="007700A3">
      <w:pPr>
        <w:spacing w:after="160"/>
        <w:jc w:val="both"/>
        <w:rPr>
          <w:b/>
          <w:sz w:val="20"/>
          <w:szCs w:val="20"/>
          <w:lang w:val="fr-CH"/>
        </w:rPr>
      </w:pPr>
    </w:p>
    <w:p w14:paraId="12A8424E" w14:textId="77777777" w:rsidR="004A442A" w:rsidRPr="007D6C47" w:rsidRDefault="00315042" w:rsidP="007700A3">
      <w:pPr>
        <w:spacing w:after="160"/>
        <w:jc w:val="both"/>
        <w:rPr>
          <w:b/>
          <w:sz w:val="20"/>
          <w:szCs w:val="20"/>
          <w:lang w:val="fr-CH"/>
        </w:rPr>
      </w:pPr>
      <w:r w:rsidRPr="007D6C47">
        <w:rPr>
          <w:b/>
          <w:sz w:val="20"/>
          <w:szCs w:val="20"/>
          <w:lang w:val="fr-CH"/>
        </w:rPr>
        <w:t>Enfants</w:t>
      </w:r>
    </w:p>
    <w:p w14:paraId="5C0475A3" w14:textId="77777777" w:rsidR="00A41E6B" w:rsidRPr="007D6C47" w:rsidRDefault="00315042" w:rsidP="007700A3">
      <w:pPr>
        <w:jc w:val="both"/>
        <w:rPr>
          <w:sz w:val="20"/>
          <w:szCs w:val="20"/>
          <w:lang w:val="fr-CH"/>
        </w:rPr>
      </w:pPr>
      <w:r w:rsidRPr="007D6C47">
        <w:rPr>
          <w:sz w:val="20"/>
          <w:szCs w:val="20"/>
          <w:lang w:val="fr-CH"/>
        </w:rPr>
        <w:t>Veuillez compléter le tableau suivant en indiquant </w:t>
      </w:r>
      <w:r w:rsidR="00A41E6B" w:rsidRPr="007D6C47">
        <w:rPr>
          <w:sz w:val="20"/>
          <w:szCs w:val="20"/>
          <w:lang w:val="fr-CH"/>
        </w:rPr>
        <w:t>:</w:t>
      </w:r>
    </w:p>
    <w:p w14:paraId="3221DD1C" w14:textId="77777777" w:rsidR="00A41E6B" w:rsidRPr="007D6C47" w:rsidRDefault="00A41E6B" w:rsidP="007700A3">
      <w:pPr>
        <w:jc w:val="both"/>
        <w:rPr>
          <w:sz w:val="20"/>
          <w:szCs w:val="20"/>
          <w:lang w:val="fr-CH"/>
        </w:rPr>
      </w:pPr>
    </w:p>
    <w:p w14:paraId="582C4E6B" w14:textId="77777777" w:rsidR="00A41E6B" w:rsidRPr="007D6C47" w:rsidRDefault="00315042" w:rsidP="007700A3">
      <w:pPr>
        <w:numPr>
          <w:ilvl w:val="0"/>
          <w:numId w:val="1"/>
        </w:numPr>
        <w:jc w:val="both"/>
        <w:rPr>
          <w:sz w:val="20"/>
          <w:szCs w:val="20"/>
          <w:lang w:val="fr-CH"/>
        </w:rPr>
      </w:pPr>
      <w:proofErr w:type="gramStart"/>
      <w:r w:rsidRPr="007D6C47">
        <w:rPr>
          <w:sz w:val="20"/>
          <w:szCs w:val="20"/>
          <w:lang w:val="fr-CH"/>
        </w:rPr>
        <w:t>les</w:t>
      </w:r>
      <w:proofErr w:type="gramEnd"/>
      <w:r w:rsidRPr="007D6C47">
        <w:rPr>
          <w:sz w:val="20"/>
          <w:szCs w:val="20"/>
          <w:lang w:val="fr-CH"/>
        </w:rPr>
        <w:t xml:space="preserve"> enfants mineurs qui vivent dans votre ménage,</w:t>
      </w:r>
    </w:p>
    <w:p w14:paraId="36C93125" w14:textId="3B31B025" w:rsidR="00315042" w:rsidRPr="007D6C47" w:rsidRDefault="00315042" w:rsidP="007700A3">
      <w:pPr>
        <w:numPr>
          <w:ilvl w:val="0"/>
          <w:numId w:val="1"/>
        </w:numPr>
        <w:jc w:val="both"/>
        <w:rPr>
          <w:sz w:val="20"/>
          <w:szCs w:val="20"/>
          <w:lang w:val="fr-CH"/>
        </w:rPr>
      </w:pPr>
      <w:proofErr w:type="gramStart"/>
      <w:r w:rsidRPr="007D6C47">
        <w:rPr>
          <w:sz w:val="20"/>
          <w:szCs w:val="20"/>
          <w:lang w:val="fr-CH"/>
        </w:rPr>
        <w:t>les</w:t>
      </w:r>
      <w:proofErr w:type="gramEnd"/>
      <w:r w:rsidRPr="007D6C47">
        <w:rPr>
          <w:sz w:val="20"/>
          <w:szCs w:val="20"/>
          <w:lang w:val="fr-CH"/>
        </w:rPr>
        <w:t xml:space="preserve"> enfants majeurs pour lesquels vous pouvez faire valoir une </w:t>
      </w:r>
      <w:r w:rsidR="007D6C47" w:rsidRPr="007D6C47">
        <w:rPr>
          <w:sz w:val="20"/>
          <w:szCs w:val="20"/>
          <w:lang w:val="fr-CH"/>
        </w:rPr>
        <w:t>allocation pour enfant</w:t>
      </w:r>
      <w:r w:rsidRPr="007D6C47">
        <w:rPr>
          <w:sz w:val="20"/>
          <w:szCs w:val="20"/>
          <w:lang w:val="fr-CH"/>
        </w:rPr>
        <w:t xml:space="preserve"> en vertu de la législation sur les impôts.</w:t>
      </w:r>
    </w:p>
    <w:p w14:paraId="5F6F1CD9" w14:textId="77777777" w:rsidR="00780556" w:rsidRPr="007D6C47" w:rsidRDefault="00780556" w:rsidP="007700A3">
      <w:pPr>
        <w:jc w:val="both"/>
        <w:rPr>
          <w:sz w:val="20"/>
          <w:szCs w:val="20"/>
          <w:lang w:val="fr-CH"/>
        </w:rPr>
      </w:pPr>
    </w:p>
    <w:p w14:paraId="44B2AAD1" w14:textId="1EA48EF5" w:rsidR="00B716FF" w:rsidRPr="007D6C47" w:rsidRDefault="005162AF" w:rsidP="007700A3">
      <w:pPr>
        <w:spacing w:before="100" w:after="120"/>
        <w:jc w:val="both"/>
        <w:rPr>
          <w:sz w:val="20"/>
          <w:szCs w:val="20"/>
          <w:lang w:val="fr-CH"/>
        </w:rPr>
      </w:pPr>
      <w:r w:rsidRPr="007D6C47">
        <w:rPr>
          <w:b/>
          <w:sz w:val="20"/>
          <w:szCs w:val="20"/>
          <w:lang w:val="fr-CH"/>
        </w:rPr>
        <w:t>Important</w:t>
      </w:r>
      <w:r w:rsidRPr="007D6C47">
        <w:rPr>
          <w:sz w:val="20"/>
          <w:szCs w:val="20"/>
          <w:lang w:val="fr-CH"/>
        </w:rPr>
        <w:t> </w:t>
      </w:r>
      <w:r w:rsidR="004A442A" w:rsidRPr="007D6C47">
        <w:rPr>
          <w:sz w:val="20"/>
          <w:szCs w:val="20"/>
          <w:lang w:val="fr-CH"/>
        </w:rPr>
        <w:t xml:space="preserve">: </w:t>
      </w:r>
      <w:r w:rsidRPr="007D6C47">
        <w:rPr>
          <w:sz w:val="20"/>
          <w:szCs w:val="20"/>
          <w:lang w:val="fr-CH"/>
        </w:rPr>
        <w:t>veuillez préciser la taille actuelle de la famille. En cas de changement durant l</w:t>
      </w:r>
      <w:r w:rsidR="00556BF7" w:rsidRPr="007D6C47">
        <w:rPr>
          <w:sz w:val="20"/>
          <w:szCs w:val="20"/>
          <w:lang w:val="fr-CH"/>
        </w:rPr>
        <w:t>’</w:t>
      </w:r>
      <w:r w:rsidRPr="007D6C47">
        <w:rPr>
          <w:sz w:val="20"/>
          <w:szCs w:val="20"/>
          <w:lang w:val="fr-CH"/>
        </w:rPr>
        <w:t>année scolaire, vous êtes priés de nous le communiquer immédiatement. La commune adaptera le tarif à partir du mois suivant l</w:t>
      </w:r>
      <w:r w:rsidR="00556BF7" w:rsidRPr="007D6C47">
        <w:rPr>
          <w:sz w:val="20"/>
          <w:szCs w:val="20"/>
          <w:lang w:val="fr-CH"/>
        </w:rPr>
        <w:t>’</w:t>
      </w:r>
      <w:r w:rsidRPr="007D6C47">
        <w:rPr>
          <w:sz w:val="20"/>
          <w:szCs w:val="20"/>
          <w:lang w:val="fr-CH"/>
        </w:rPr>
        <w:t>annonce.</w:t>
      </w:r>
    </w:p>
    <w:p w14:paraId="154FE2AE" w14:textId="77777777" w:rsidR="005162AF" w:rsidRPr="007D6C47" w:rsidRDefault="005162AF" w:rsidP="004A442A">
      <w:pPr>
        <w:spacing w:before="100" w:after="120"/>
        <w:rPr>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gridCol w:w="2373"/>
        <w:gridCol w:w="1703"/>
        <w:gridCol w:w="3045"/>
      </w:tblGrid>
      <w:tr w:rsidR="00B716FF" w:rsidRPr="007D6C47" w14:paraId="40A84966" w14:textId="77777777" w:rsidTr="00C54149">
        <w:tc>
          <w:tcPr>
            <w:tcW w:w="2373" w:type="dxa"/>
            <w:shd w:val="clear" w:color="auto" w:fill="D9D9D9"/>
          </w:tcPr>
          <w:p w14:paraId="34B7DD04" w14:textId="77777777" w:rsidR="00B716FF" w:rsidRPr="007D6C47" w:rsidRDefault="005162AF" w:rsidP="004A442A">
            <w:pPr>
              <w:spacing w:before="100" w:after="120"/>
              <w:rPr>
                <w:sz w:val="20"/>
                <w:szCs w:val="20"/>
                <w:lang w:val="fr-CH"/>
              </w:rPr>
            </w:pPr>
            <w:r w:rsidRPr="007D6C47">
              <w:rPr>
                <w:sz w:val="20"/>
                <w:szCs w:val="20"/>
                <w:lang w:val="fr-CH"/>
              </w:rPr>
              <w:t>Prénom</w:t>
            </w:r>
          </w:p>
        </w:tc>
        <w:tc>
          <w:tcPr>
            <w:tcW w:w="2373" w:type="dxa"/>
            <w:shd w:val="clear" w:color="auto" w:fill="D9D9D9"/>
          </w:tcPr>
          <w:p w14:paraId="0CA6B7F3" w14:textId="77777777" w:rsidR="00B716FF" w:rsidRPr="007D6C47" w:rsidRDefault="005162AF" w:rsidP="004A442A">
            <w:pPr>
              <w:spacing w:before="100" w:after="120"/>
              <w:rPr>
                <w:sz w:val="20"/>
                <w:szCs w:val="20"/>
                <w:lang w:val="fr-CH"/>
              </w:rPr>
            </w:pPr>
            <w:r w:rsidRPr="007D6C47">
              <w:rPr>
                <w:sz w:val="20"/>
                <w:szCs w:val="20"/>
                <w:lang w:val="fr-CH"/>
              </w:rPr>
              <w:t>Nom</w:t>
            </w:r>
          </w:p>
        </w:tc>
        <w:tc>
          <w:tcPr>
            <w:tcW w:w="1703" w:type="dxa"/>
            <w:shd w:val="clear" w:color="auto" w:fill="D9D9D9"/>
          </w:tcPr>
          <w:p w14:paraId="72EBA26B" w14:textId="77777777" w:rsidR="00B716FF" w:rsidRPr="007D6C47" w:rsidRDefault="005162AF" w:rsidP="004A442A">
            <w:pPr>
              <w:spacing w:before="100" w:after="120"/>
              <w:rPr>
                <w:sz w:val="20"/>
                <w:szCs w:val="20"/>
                <w:lang w:val="fr-CH"/>
              </w:rPr>
            </w:pPr>
            <w:r w:rsidRPr="007D6C47">
              <w:rPr>
                <w:sz w:val="20"/>
                <w:szCs w:val="20"/>
                <w:lang w:val="fr-CH"/>
              </w:rPr>
              <w:t>Date de naissance</w:t>
            </w:r>
          </w:p>
        </w:tc>
        <w:tc>
          <w:tcPr>
            <w:tcW w:w="3045" w:type="dxa"/>
            <w:shd w:val="clear" w:color="auto" w:fill="D9D9D9"/>
          </w:tcPr>
          <w:p w14:paraId="54C2C51A" w14:textId="10F0D8CD" w:rsidR="00B716FF" w:rsidRPr="007D6C47" w:rsidRDefault="005162AF" w:rsidP="004A442A">
            <w:pPr>
              <w:spacing w:before="100" w:after="120"/>
              <w:rPr>
                <w:sz w:val="20"/>
                <w:szCs w:val="20"/>
                <w:lang w:val="fr-CH"/>
              </w:rPr>
            </w:pPr>
            <w:r w:rsidRPr="007D6C47">
              <w:rPr>
                <w:sz w:val="20"/>
                <w:szCs w:val="20"/>
                <w:lang w:val="fr-CH"/>
              </w:rPr>
              <w:t>L</w:t>
            </w:r>
            <w:r w:rsidR="00556BF7" w:rsidRPr="007D6C47">
              <w:rPr>
                <w:sz w:val="20"/>
                <w:szCs w:val="20"/>
                <w:lang w:val="fr-CH"/>
              </w:rPr>
              <w:t>’</w:t>
            </w:r>
            <w:r w:rsidRPr="007D6C47">
              <w:rPr>
                <w:sz w:val="20"/>
                <w:szCs w:val="20"/>
                <w:lang w:val="fr-CH"/>
              </w:rPr>
              <w:t xml:space="preserve">enfant vit </w:t>
            </w:r>
            <w:r w:rsidR="007D6C47" w:rsidRPr="007D6C47">
              <w:rPr>
                <w:sz w:val="20"/>
                <w:szCs w:val="20"/>
                <w:lang w:val="fr-CH"/>
              </w:rPr>
              <w:t>en alternance</w:t>
            </w:r>
            <w:r w:rsidRPr="007D6C47">
              <w:rPr>
                <w:sz w:val="20"/>
                <w:szCs w:val="20"/>
                <w:lang w:val="fr-CH"/>
              </w:rPr>
              <w:t xml:space="preserve"> dans </w:t>
            </w:r>
            <w:r w:rsidR="009116DD">
              <w:rPr>
                <w:sz w:val="20"/>
                <w:szCs w:val="20"/>
                <w:lang w:val="fr-CH"/>
              </w:rPr>
              <w:t>deux</w:t>
            </w:r>
            <w:r w:rsidRPr="007D6C47">
              <w:rPr>
                <w:sz w:val="20"/>
                <w:szCs w:val="20"/>
                <w:lang w:val="fr-CH"/>
              </w:rPr>
              <w:t xml:space="preserve"> ménages</w:t>
            </w:r>
          </w:p>
          <w:p w14:paraId="4F105561" w14:textId="77777777" w:rsidR="00B716FF" w:rsidRPr="007D6C47" w:rsidRDefault="00B716FF" w:rsidP="005162AF">
            <w:pPr>
              <w:spacing w:before="100" w:after="120"/>
              <w:rPr>
                <w:sz w:val="20"/>
                <w:szCs w:val="20"/>
                <w:lang w:val="fr-CH"/>
              </w:rPr>
            </w:pPr>
            <w:r w:rsidRPr="007D6C47">
              <w:rPr>
                <w:sz w:val="20"/>
                <w:szCs w:val="20"/>
                <w:lang w:val="fr-CH"/>
              </w:rPr>
              <w:t>(</w:t>
            </w:r>
            <w:r w:rsidR="005162AF" w:rsidRPr="007D6C47">
              <w:rPr>
                <w:sz w:val="20"/>
                <w:szCs w:val="20"/>
                <w:lang w:val="fr-CH"/>
              </w:rPr>
              <w:t>garde partagée</w:t>
            </w:r>
            <w:r w:rsidRPr="007D6C47">
              <w:rPr>
                <w:sz w:val="20"/>
                <w:szCs w:val="20"/>
                <w:lang w:val="fr-CH"/>
              </w:rPr>
              <w:t>)</w:t>
            </w:r>
          </w:p>
        </w:tc>
      </w:tr>
      <w:tr w:rsidR="00B716FF" w:rsidRPr="007D6C47" w14:paraId="24B7392B" w14:textId="77777777" w:rsidTr="00C54149">
        <w:tc>
          <w:tcPr>
            <w:tcW w:w="2373" w:type="dxa"/>
          </w:tcPr>
          <w:p w14:paraId="13149BC2" w14:textId="77777777" w:rsidR="00B716FF" w:rsidRPr="007D6C47" w:rsidRDefault="00B716FF" w:rsidP="004A442A">
            <w:pPr>
              <w:spacing w:before="100" w:after="120"/>
              <w:rPr>
                <w:sz w:val="20"/>
                <w:szCs w:val="20"/>
                <w:lang w:val="fr-CH"/>
              </w:rPr>
            </w:pPr>
          </w:p>
          <w:p w14:paraId="18A822D1" w14:textId="77777777" w:rsidR="00251325" w:rsidRPr="007D6C47" w:rsidRDefault="00251325" w:rsidP="004A442A">
            <w:pPr>
              <w:spacing w:before="100" w:after="120"/>
              <w:rPr>
                <w:sz w:val="20"/>
                <w:szCs w:val="20"/>
                <w:lang w:val="fr-CH"/>
              </w:rPr>
            </w:pPr>
          </w:p>
        </w:tc>
        <w:tc>
          <w:tcPr>
            <w:tcW w:w="2373" w:type="dxa"/>
          </w:tcPr>
          <w:p w14:paraId="054C6E64" w14:textId="77777777" w:rsidR="00B716FF" w:rsidRPr="007D6C47" w:rsidRDefault="00B716FF" w:rsidP="004A442A">
            <w:pPr>
              <w:spacing w:before="100" w:after="120"/>
              <w:rPr>
                <w:sz w:val="20"/>
                <w:szCs w:val="20"/>
                <w:lang w:val="fr-CH"/>
              </w:rPr>
            </w:pPr>
          </w:p>
        </w:tc>
        <w:tc>
          <w:tcPr>
            <w:tcW w:w="1703" w:type="dxa"/>
          </w:tcPr>
          <w:p w14:paraId="6033AA39" w14:textId="77777777" w:rsidR="00B716FF" w:rsidRPr="007D6C47" w:rsidRDefault="00B716FF" w:rsidP="004A442A">
            <w:pPr>
              <w:spacing w:before="100" w:after="120"/>
              <w:rPr>
                <w:sz w:val="20"/>
                <w:szCs w:val="20"/>
                <w:lang w:val="fr-CH"/>
              </w:rPr>
            </w:pPr>
          </w:p>
        </w:tc>
        <w:tc>
          <w:tcPr>
            <w:tcW w:w="3045" w:type="dxa"/>
          </w:tcPr>
          <w:p w14:paraId="391639E1" w14:textId="77777777" w:rsidR="00B716FF" w:rsidRPr="007D6C47" w:rsidRDefault="00251325" w:rsidP="00251325">
            <w:pPr>
              <w:spacing w:before="100" w:after="120"/>
              <w:jc w:val="center"/>
              <w:rPr>
                <w:sz w:val="20"/>
                <w:szCs w:val="20"/>
                <w:lang w:val="fr-CH"/>
              </w:rPr>
            </w:pPr>
            <w:r w:rsidRPr="007D6C47">
              <w:rPr>
                <w:rFonts w:ascii="Segoe UI Symbol" w:eastAsia="MS Gothic" w:hAnsi="Segoe UI Symbol" w:cs="Segoe UI Symbol"/>
                <w:sz w:val="20"/>
                <w:szCs w:val="20"/>
                <w:lang w:val="fr-CH"/>
              </w:rPr>
              <w:t>☐</w:t>
            </w:r>
          </w:p>
        </w:tc>
      </w:tr>
      <w:tr w:rsidR="00B716FF" w:rsidRPr="007D6C47" w14:paraId="3672D10D" w14:textId="77777777" w:rsidTr="00C54149">
        <w:tc>
          <w:tcPr>
            <w:tcW w:w="2373" w:type="dxa"/>
          </w:tcPr>
          <w:p w14:paraId="2418E497" w14:textId="77777777" w:rsidR="00B716FF" w:rsidRPr="007D6C47" w:rsidRDefault="00B716FF" w:rsidP="004A442A">
            <w:pPr>
              <w:spacing w:before="100" w:after="120"/>
              <w:rPr>
                <w:sz w:val="20"/>
                <w:szCs w:val="20"/>
                <w:lang w:val="fr-CH"/>
              </w:rPr>
            </w:pPr>
          </w:p>
        </w:tc>
        <w:tc>
          <w:tcPr>
            <w:tcW w:w="2373" w:type="dxa"/>
          </w:tcPr>
          <w:p w14:paraId="6A0630A5" w14:textId="77777777" w:rsidR="00B716FF" w:rsidRPr="007D6C47" w:rsidRDefault="00B716FF" w:rsidP="004A442A">
            <w:pPr>
              <w:spacing w:before="100" w:after="120"/>
              <w:rPr>
                <w:sz w:val="20"/>
                <w:szCs w:val="20"/>
                <w:lang w:val="fr-CH"/>
              </w:rPr>
            </w:pPr>
          </w:p>
          <w:p w14:paraId="0A852833" w14:textId="77777777" w:rsidR="00251325" w:rsidRPr="007D6C47" w:rsidRDefault="00251325" w:rsidP="004A442A">
            <w:pPr>
              <w:spacing w:before="100" w:after="120"/>
              <w:rPr>
                <w:sz w:val="20"/>
                <w:szCs w:val="20"/>
                <w:lang w:val="fr-CH"/>
              </w:rPr>
            </w:pPr>
          </w:p>
        </w:tc>
        <w:tc>
          <w:tcPr>
            <w:tcW w:w="1703" w:type="dxa"/>
          </w:tcPr>
          <w:p w14:paraId="3163E27A" w14:textId="77777777" w:rsidR="00B716FF" w:rsidRPr="007D6C47" w:rsidRDefault="00B716FF" w:rsidP="004A442A">
            <w:pPr>
              <w:spacing w:before="100" w:after="120"/>
              <w:rPr>
                <w:sz w:val="20"/>
                <w:szCs w:val="20"/>
                <w:lang w:val="fr-CH"/>
              </w:rPr>
            </w:pPr>
          </w:p>
        </w:tc>
        <w:tc>
          <w:tcPr>
            <w:tcW w:w="3045" w:type="dxa"/>
          </w:tcPr>
          <w:p w14:paraId="5FF433C4" w14:textId="77777777" w:rsidR="00B716FF" w:rsidRPr="007D6C47" w:rsidRDefault="00251325" w:rsidP="00251325">
            <w:pPr>
              <w:spacing w:before="100" w:after="120"/>
              <w:jc w:val="center"/>
              <w:rPr>
                <w:sz w:val="20"/>
                <w:szCs w:val="20"/>
                <w:lang w:val="fr-CH"/>
              </w:rPr>
            </w:pPr>
            <w:r w:rsidRPr="007D6C47">
              <w:rPr>
                <w:rFonts w:ascii="Segoe UI Symbol" w:eastAsia="MS Gothic" w:hAnsi="Segoe UI Symbol" w:cs="Segoe UI Symbol"/>
                <w:sz w:val="20"/>
                <w:szCs w:val="20"/>
                <w:lang w:val="fr-CH"/>
              </w:rPr>
              <w:t>☐</w:t>
            </w:r>
          </w:p>
        </w:tc>
      </w:tr>
      <w:tr w:rsidR="00B716FF" w:rsidRPr="007D6C47" w14:paraId="662E1C61" w14:textId="77777777" w:rsidTr="00C54149">
        <w:tc>
          <w:tcPr>
            <w:tcW w:w="2373" w:type="dxa"/>
          </w:tcPr>
          <w:p w14:paraId="6DCABA4F" w14:textId="77777777" w:rsidR="00B716FF" w:rsidRPr="007D6C47" w:rsidRDefault="00B716FF" w:rsidP="004A442A">
            <w:pPr>
              <w:spacing w:before="100" w:after="120"/>
              <w:rPr>
                <w:sz w:val="20"/>
                <w:szCs w:val="20"/>
                <w:lang w:val="fr-CH"/>
              </w:rPr>
            </w:pPr>
          </w:p>
        </w:tc>
        <w:tc>
          <w:tcPr>
            <w:tcW w:w="2373" w:type="dxa"/>
          </w:tcPr>
          <w:p w14:paraId="155A59B2" w14:textId="77777777" w:rsidR="00B716FF" w:rsidRPr="007D6C47" w:rsidRDefault="00B716FF" w:rsidP="004A442A">
            <w:pPr>
              <w:spacing w:before="100" w:after="120"/>
              <w:rPr>
                <w:sz w:val="20"/>
                <w:szCs w:val="20"/>
                <w:lang w:val="fr-CH"/>
              </w:rPr>
            </w:pPr>
          </w:p>
          <w:p w14:paraId="462FB1D8" w14:textId="77777777" w:rsidR="00251325" w:rsidRPr="007D6C47" w:rsidRDefault="00251325" w:rsidP="004A442A">
            <w:pPr>
              <w:spacing w:before="100" w:after="120"/>
              <w:rPr>
                <w:sz w:val="20"/>
                <w:szCs w:val="20"/>
                <w:lang w:val="fr-CH"/>
              </w:rPr>
            </w:pPr>
          </w:p>
        </w:tc>
        <w:tc>
          <w:tcPr>
            <w:tcW w:w="1703" w:type="dxa"/>
          </w:tcPr>
          <w:p w14:paraId="2EC67D71" w14:textId="77777777" w:rsidR="00B716FF" w:rsidRPr="007D6C47" w:rsidRDefault="00B716FF" w:rsidP="004A442A">
            <w:pPr>
              <w:spacing w:before="100" w:after="120"/>
              <w:rPr>
                <w:sz w:val="20"/>
                <w:szCs w:val="20"/>
                <w:lang w:val="fr-CH"/>
              </w:rPr>
            </w:pPr>
          </w:p>
        </w:tc>
        <w:tc>
          <w:tcPr>
            <w:tcW w:w="3045" w:type="dxa"/>
          </w:tcPr>
          <w:p w14:paraId="0FC726F4" w14:textId="77777777" w:rsidR="00B716FF" w:rsidRPr="007D6C47" w:rsidRDefault="00251325" w:rsidP="00251325">
            <w:pPr>
              <w:spacing w:before="100" w:after="120"/>
              <w:jc w:val="center"/>
              <w:rPr>
                <w:sz w:val="20"/>
                <w:szCs w:val="20"/>
                <w:lang w:val="fr-CH"/>
              </w:rPr>
            </w:pPr>
            <w:r w:rsidRPr="007D6C47">
              <w:rPr>
                <w:rFonts w:ascii="Segoe UI Symbol" w:eastAsia="MS Gothic" w:hAnsi="Segoe UI Symbol" w:cs="Segoe UI Symbol"/>
                <w:sz w:val="20"/>
                <w:szCs w:val="20"/>
                <w:lang w:val="fr-CH"/>
              </w:rPr>
              <w:t>☐</w:t>
            </w:r>
          </w:p>
        </w:tc>
      </w:tr>
      <w:tr w:rsidR="00B716FF" w:rsidRPr="007D6C47" w14:paraId="44BC0256" w14:textId="77777777" w:rsidTr="00C54149">
        <w:tc>
          <w:tcPr>
            <w:tcW w:w="2373" w:type="dxa"/>
          </w:tcPr>
          <w:p w14:paraId="1203A8DB" w14:textId="77777777" w:rsidR="00B716FF" w:rsidRPr="007D6C47" w:rsidRDefault="00B716FF" w:rsidP="004A442A">
            <w:pPr>
              <w:spacing w:before="100" w:after="120"/>
              <w:rPr>
                <w:sz w:val="20"/>
                <w:szCs w:val="20"/>
                <w:lang w:val="fr-CH"/>
              </w:rPr>
            </w:pPr>
          </w:p>
        </w:tc>
        <w:tc>
          <w:tcPr>
            <w:tcW w:w="2373" w:type="dxa"/>
          </w:tcPr>
          <w:p w14:paraId="31719773" w14:textId="77777777" w:rsidR="00B716FF" w:rsidRPr="007D6C47" w:rsidRDefault="00B716FF" w:rsidP="004A442A">
            <w:pPr>
              <w:spacing w:before="100" w:after="120"/>
              <w:rPr>
                <w:sz w:val="20"/>
                <w:szCs w:val="20"/>
                <w:lang w:val="fr-CH"/>
              </w:rPr>
            </w:pPr>
          </w:p>
          <w:p w14:paraId="6DCBF1F6" w14:textId="77777777" w:rsidR="00251325" w:rsidRPr="007D6C47" w:rsidRDefault="00251325" w:rsidP="004A442A">
            <w:pPr>
              <w:spacing w:before="100" w:after="120"/>
              <w:rPr>
                <w:sz w:val="20"/>
                <w:szCs w:val="20"/>
                <w:lang w:val="fr-CH"/>
              </w:rPr>
            </w:pPr>
          </w:p>
        </w:tc>
        <w:tc>
          <w:tcPr>
            <w:tcW w:w="1703" w:type="dxa"/>
          </w:tcPr>
          <w:p w14:paraId="440E6CBE" w14:textId="77777777" w:rsidR="00B716FF" w:rsidRPr="007D6C47" w:rsidRDefault="00B716FF" w:rsidP="004A442A">
            <w:pPr>
              <w:spacing w:before="100" w:after="120"/>
              <w:rPr>
                <w:sz w:val="20"/>
                <w:szCs w:val="20"/>
                <w:lang w:val="fr-CH"/>
              </w:rPr>
            </w:pPr>
          </w:p>
        </w:tc>
        <w:tc>
          <w:tcPr>
            <w:tcW w:w="3045" w:type="dxa"/>
          </w:tcPr>
          <w:p w14:paraId="786E90F5" w14:textId="77777777" w:rsidR="00B716FF" w:rsidRPr="007D6C47" w:rsidRDefault="00251325" w:rsidP="00251325">
            <w:pPr>
              <w:spacing w:before="100" w:after="120"/>
              <w:jc w:val="center"/>
              <w:rPr>
                <w:sz w:val="20"/>
                <w:szCs w:val="20"/>
                <w:lang w:val="fr-CH"/>
              </w:rPr>
            </w:pPr>
            <w:r w:rsidRPr="007D6C47">
              <w:rPr>
                <w:rFonts w:ascii="Segoe UI Symbol" w:eastAsia="MS Gothic" w:hAnsi="Segoe UI Symbol" w:cs="Segoe UI Symbol"/>
                <w:sz w:val="20"/>
                <w:szCs w:val="20"/>
                <w:lang w:val="fr-CH"/>
              </w:rPr>
              <w:t>☐</w:t>
            </w:r>
          </w:p>
        </w:tc>
      </w:tr>
      <w:tr w:rsidR="00B716FF" w:rsidRPr="007D6C47" w14:paraId="79B42899" w14:textId="77777777" w:rsidTr="00C54149">
        <w:tc>
          <w:tcPr>
            <w:tcW w:w="2373" w:type="dxa"/>
          </w:tcPr>
          <w:p w14:paraId="7BB2767A" w14:textId="77777777" w:rsidR="00B716FF" w:rsidRPr="007D6C47" w:rsidRDefault="00B716FF" w:rsidP="004A442A">
            <w:pPr>
              <w:spacing w:before="100" w:after="120"/>
              <w:rPr>
                <w:sz w:val="20"/>
                <w:szCs w:val="20"/>
                <w:lang w:val="fr-CH"/>
              </w:rPr>
            </w:pPr>
          </w:p>
        </w:tc>
        <w:tc>
          <w:tcPr>
            <w:tcW w:w="2373" w:type="dxa"/>
          </w:tcPr>
          <w:p w14:paraId="08783357" w14:textId="77777777" w:rsidR="00B716FF" w:rsidRPr="007D6C47" w:rsidRDefault="00B716FF" w:rsidP="004A442A">
            <w:pPr>
              <w:spacing w:before="100" w:after="120"/>
              <w:rPr>
                <w:sz w:val="20"/>
                <w:szCs w:val="20"/>
                <w:lang w:val="fr-CH"/>
              </w:rPr>
            </w:pPr>
          </w:p>
          <w:p w14:paraId="06563E64" w14:textId="77777777" w:rsidR="00251325" w:rsidRPr="007D6C47" w:rsidRDefault="00251325" w:rsidP="004A442A">
            <w:pPr>
              <w:spacing w:before="100" w:after="120"/>
              <w:rPr>
                <w:sz w:val="20"/>
                <w:szCs w:val="20"/>
                <w:lang w:val="fr-CH"/>
              </w:rPr>
            </w:pPr>
          </w:p>
        </w:tc>
        <w:tc>
          <w:tcPr>
            <w:tcW w:w="1703" w:type="dxa"/>
          </w:tcPr>
          <w:p w14:paraId="35A43521" w14:textId="77777777" w:rsidR="00B716FF" w:rsidRPr="007D6C47" w:rsidRDefault="00B716FF" w:rsidP="004A442A">
            <w:pPr>
              <w:spacing w:before="100" w:after="120"/>
              <w:rPr>
                <w:sz w:val="20"/>
                <w:szCs w:val="20"/>
                <w:lang w:val="fr-CH"/>
              </w:rPr>
            </w:pPr>
          </w:p>
        </w:tc>
        <w:tc>
          <w:tcPr>
            <w:tcW w:w="3045" w:type="dxa"/>
          </w:tcPr>
          <w:p w14:paraId="779712AB" w14:textId="77777777" w:rsidR="00B716FF" w:rsidRPr="007D6C47" w:rsidRDefault="00251325" w:rsidP="00251325">
            <w:pPr>
              <w:spacing w:before="100" w:after="120"/>
              <w:jc w:val="center"/>
              <w:rPr>
                <w:sz w:val="20"/>
                <w:szCs w:val="20"/>
                <w:lang w:val="fr-CH"/>
              </w:rPr>
            </w:pPr>
            <w:r w:rsidRPr="007D6C47">
              <w:rPr>
                <w:rFonts w:ascii="Segoe UI Symbol" w:eastAsia="MS Gothic" w:hAnsi="Segoe UI Symbol" w:cs="Segoe UI Symbol"/>
                <w:sz w:val="20"/>
                <w:szCs w:val="20"/>
                <w:lang w:val="fr-CH"/>
              </w:rPr>
              <w:t>☐</w:t>
            </w:r>
          </w:p>
        </w:tc>
      </w:tr>
      <w:tr w:rsidR="00B716FF" w:rsidRPr="007D6C47" w14:paraId="09B40E0B" w14:textId="77777777" w:rsidTr="00C54149">
        <w:tc>
          <w:tcPr>
            <w:tcW w:w="2373" w:type="dxa"/>
          </w:tcPr>
          <w:p w14:paraId="0F8666CD" w14:textId="77777777" w:rsidR="00B716FF" w:rsidRPr="007D6C47" w:rsidRDefault="00B716FF" w:rsidP="004A442A">
            <w:pPr>
              <w:spacing w:before="100" w:after="120"/>
              <w:rPr>
                <w:sz w:val="20"/>
                <w:szCs w:val="20"/>
                <w:lang w:val="fr-CH"/>
              </w:rPr>
            </w:pPr>
          </w:p>
        </w:tc>
        <w:tc>
          <w:tcPr>
            <w:tcW w:w="2373" w:type="dxa"/>
          </w:tcPr>
          <w:p w14:paraId="32228BA2" w14:textId="77777777" w:rsidR="00B716FF" w:rsidRPr="007D6C47" w:rsidRDefault="00B716FF" w:rsidP="004A442A">
            <w:pPr>
              <w:spacing w:before="100" w:after="120"/>
              <w:rPr>
                <w:sz w:val="20"/>
                <w:szCs w:val="20"/>
                <w:lang w:val="fr-CH"/>
              </w:rPr>
            </w:pPr>
          </w:p>
          <w:p w14:paraId="7253926D" w14:textId="77777777" w:rsidR="00251325" w:rsidRPr="007D6C47" w:rsidRDefault="00251325" w:rsidP="004A442A">
            <w:pPr>
              <w:spacing w:before="100" w:after="120"/>
              <w:rPr>
                <w:sz w:val="20"/>
                <w:szCs w:val="20"/>
                <w:lang w:val="fr-CH"/>
              </w:rPr>
            </w:pPr>
          </w:p>
        </w:tc>
        <w:tc>
          <w:tcPr>
            <w:tcW w:w="1703" w:type="dxa"/>
          </w:tcPr>
          <w:p w14:paraId="0B2551DE" w14:textId="77777777" w:rsidR="00B716FF" w:rsidRPr="007D6C47" w:rsidRDefault="00B716FF" w:rsidP="004A442A">
            <w:pPr>
              <w:spacing w:before="100" w:after="120"/>
              <w:rPr>
                <w:sz w:val="20"/>
                <w:szCs w:val="20"/>
                <w:lang w:val="fr-CH"/>
              </w:rPr>
            </w:pPr>
          </w:p>
        </w:tc>
        <w:tc>
          <w:tcPr>
            <w:tcW w:w="3045" w:type="dxa"/>
          </w:tcPr>
          <w:p w14:paraId="31C26546" w14:textId="77777777" w:rsidR="00B716FF" w:rsidRPr="007D6C47" w:rsidRDefault="00251325" w:rsidP="00251325">
            <w:pPr>
              <w:spacing w:before="100" w:after="120"/>
              <w:jc w:val="center"/>
              <w:rPr>
                <w:sz w:val="20"/>
                <w:szCs w:val="20"/>
                <w:lang w:val="fr-CH"/>
              </w:rPr>
            </w:pPr>
            <w:r w:rsidRPr="007D6C47">
              <w:rPr>
                <w:rFonts w:ascii="Segoe UI Symbol" w:eastAsia="MS Gothic" w:hAnsi="Segoe UI Symbol" w:cs="Segoe UI Symbol"/>
                <w:sz w:val="20"/>
                <w:szCs w:val="20"/>
                <w:lang w:val="fr-CH"/>
              </w:rPr>
              <w:t>☐</w:t>
            </w:r>
          </w:p>
        </w:tc>
      </w:tr>
    </w:tbl>
    <w:p w14:paraId="5B8B66C7" w14:textId="77777777" w:rsidR="00B716FF" w:rsidRPr="007D6C47" w:rsidRDefault="00B716FF" w:rsidP="004A442A">
      <w:pPr>
        <w:spacing w:before="100" w:after="120"/>
        <w:rPr>
          <w:sz w:val="20"/>
          <w:szCs w:val="20"/>
          <w:lang w:val="fr-CH"/>
        </w:rPr>
      </w:pPr>
    </w:p>
    <w:p w14:paraId="0DF2D5A2" w14:textId="77777777" w:rsidR="004A442A" w:rsidRPr="007D6C47" w:rsidRDefault="004A442A" w:rsidP="004A442A">
      <w:pPr>
        <w:spacing w:before="100" w:after="120"/>
        <w:rPr>
          <w:rFonts w:ascii="Calibri" w:hAnsi="Calibri" w:cs="Calibri"/>
          <w:lang w:val="fr-CH"/>
        </w:rPr>
      </w:pPr>
    </w:p>
    <w:p w14:paraId="37FA6C90" w14:textId="77777777" w:rsidR="004A442A" w:rsidRPr="007D6C47" w:rsidRDefault="004A442A" w:rsidP="009E7031">
      <w:pPr>
        <w:rPr>
          <w:sz w:val="16"/>
          <w:szCs w:val="16"/>
          <w:lang w:val="fr-CH"/>
        </w:rPr>
      </w:pPr>
    </w:p>
    <w:p w14:paraId="79C268AD" w14:textId="3B3B3F1C" w:rsidR="003A739E" w:rsidRPr="001A3730" w:rsidRDefault="00E77C63" w:rsidP="00245B5A">
      <w:pPr>
        <w:rPr>
          <w:b/>
          <w:lang w:val="fr-CH"/>
        </w:rPr>
      </w:pPr>
      <w:r w:rsidRPr="007D6C47">
        <w:rPr>
          <w:sz w:val="16"/>
          <w:szCs w:val="16"/>
          <w:lang w:val="fr-CH"/>
        </w:rPr>
        <w:br w:type="page"/>
      </w:r>
      <w:r w:rsidR="00132502" w:rsidRPr="007D6C47">
        <w:rPr>
          <w:b/>
          <w:lang w:val="fr-CH"/>
        </w:rPr>
        <w:lastRenderedPageBreak/>
        <w:t>Déclaration du revenu et de la fortune</w:t>
      </w: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218"/>
        <w:gridCol w:w="1276"/>
        <w:gridCol w:w="1394"/>
        <w:gridCol w:w="1769"/>
        <w:gridCol w:w="1769"/>
      </w:tblGrid>
      <w:tr w:rsidR="00CA0B2D" w:rsidRPr="007D6C47" w14:paraId="485C53D5" w14:textId="77777777" w:rsidTr="001F5E60">
        <w:trPr>
          <w:cantSplit/>
          <w:trHeight w:val="416"/>
        </w:trPr>
        <w:tc>
          <w:tcPr>
            <w:tcW w:w="463" w:type="dxa"/>
            <w:shd w:val="clear" w:color="auto" w:fill="auto"/>
            <w:textDirection w:val="btLr"/>
          </w:tcPr>
          <w:p w14:paraId="3236B2E1" w14:textId="77777777" w:rsidR="00CA0B2D" w:rsidRPr="007D6C47" w:rsidRDefault="00CA0B2D" w:rsidP="001F5E60">
            <w:pPr>
              <w:ind w:left="113" w:right="113"/>
              <w:rPr>
                <w:lang w:val="fr-CH"/>
              </w:rPr>
            </w:pPr>
          </w:p>
        </w:tc>
        <w:tc>
          <w:tcPr>
            <w:tcW w:w="3218" w:type="dxa"/>
            <w:shd w:val="clear" w:color="auto" w:fill="auto"/>
            <w:vAlign w:val="center"/>
          </w:tcPr>
          <w:p w14:paraId="7779294B" w14:textId="00E76575" w:rsidR="00CA0B2D" w:rsidRPr="007D6C47" w:rsidRDefault="00FA2B93" w:rsidP="001F5E60">
            <w:pPr>
              <w:rPr>
                <w:b/>
                <w:lang w:val="fr-CH"/>
              </w:rPr>
            </w:pPr>
            <w:r w:rsidRPr="004430C5">
              <w:rPr>
                <w:b/>
                <w:lang w:val="fr-CH"/>
              </w:rPr>
              <w:t>202</w:t>
            </w:r>
            <w:r>
              <w:rPr>
                <w:b/>
                <w:lang w:val="fr-CH"/>
              </w:rPr>
              <w:t>3</w:t>
            </w:r>
          </w:p>
        </w:tc>
        <w:tc>
          <w:tcPr>
            <w:tcW w:w="2670" w:type="dxa"/>
            <w:gridSpan w:val="2"/>
          </w:tcPr>
          <w:p w14:paraId="7E320DFD" w14:textId="7C77C95D" w:rsidR="00CA0B2D" w:rsidRPr="007D6C47" w:rsidRDefault="008A221F" w:rsidP="001F5E60">
            <w:pPr>
              <w:jc w:val="center"/>
              <w:rPr>
                <w:b/>
                <w:sz w:val="16"/>
                <w:szCs w:val="16"/>
                <w:lang w:val="fr-CH"/>
              </w:rPr>
            </w:pPr>
            <w:r w:rsidRPr="007D6C47">
              <w:rPr>
                <w:b/>
                <w:sz w:val="18"/>
                <w:szCs w:val="18"/>
                <w:lang w:val="fr-CH"/>
              </w:rPr>
              <w:t xml:space="preserve">Référence dans la </w:t>
            </w:r>
            <w:r w:rsidR="001F5E60">
              <w:rPr>
                <w:b/>
                <w:sz w:val="18"/>
                <w:szCs w:val="18"/>
                <w:lang w:val="fr-CH"/>
              </w:rPr>
              <w:t xml:space="preserve">décision de </w:t>
            </w:r>
            <w:r w:rsidRPr="007D6C47">
              <w:rPr>
                <w:b/>
                <w:sz w:val="18"/>
                <w:szCs w:val="18"/>
                <w:lang w:val="fr-CH"/>
              </w:rPr>
              <w:t>taxation fiscale / la déclaration d</w:t>
            </w:r>
            <w:r w:rsidR="00556BF7" w:rsidRPr="007D6C47">
              <w:rPr>
                <w:b/>
                <w:sz w:val="18"/>
                <w:szCs w:val="18"/>
                <w:lang w:val="fr-CH"/>
              </w:rPr>
              <w:t>’</w:t>
            </w:r>
            <w:r w:rsidRPr="007D6C47">
              <w:rPr>
                <w:b/>
                <w:sz w:val="18"/>
                <w:szCs w:val="18"/>
                <w:lang w:val="fr-CH"/>
              </w:rPr>
              <w:t>impôt</w:t>
            </w:r>
          </w:p>
        </w:tc>
        <w:tc>
          <w:tcPr>
            <w:tcW w:w="3538" w:type="dxa"/>
            <w:gridSpan w:val="2"/>
            <w:shd w:val="clear" w:color="auto" w:fill="auto"/>
            <w:vAlign w:val="center"/>
          </w:tcPr>
          <w:p w14:paraId="614FAAE7" w14:textId="77777777" w:rsidR="00CA0B2D" w:rsidRPr="007D6C47" w:rsidRDefault="008A221F" w:rsidP="001F5E60">
            <w:pPr>
              <w:jc w:val="center"/>
              <w:rPr>
                <w:b/>
                <w:lang w:val="fr-CH"/>
              </w:rPr>
            </w:pPr>
            <w:r w:rsidRPr="007D6C47">
              <w:rPr>
                <w:b/>
                <w:sz w:val="18"/>
                <w:szCs w:val="18"/>
                <w:lang w:val="fr-CH"/>
              </w:rPr>
              <w:t>Déclaration spontanée</w:t>
            </w:r>
            <w:r w:rsidR="00CA0B2D" w:rsidRPr="007D6C47">
              <w:rPr>
                <w:rStyle w:val="Funotenzeichen"/>
                <w:b/>
                <w:lang w:val="fr-CH"/>
              </w:rPr>
              <w:footnoteReference w:id="3"/>
            </w:r>
          </w:p>
        </w:tc>
      </w:tr>
      <w:tr w:rsidR="00CA0B2D" w:rsidRPr="00435D9A" w14:paraId="29E94374" w14:textId="77777777" w:rsidTr="001F5E60">
        <w:trPr>
          <w:trHeight w:val="282"/>
        </w:trPr>
        <w:tc>
          <w:tcPr>
            <w:tcW w:w="463" w:type="dxa"/>
            <w:shd w:val="clear" w:color="auto" w:fill="auto"/>
            <w:textDirection w:val="btLr"/>
          </w:tcPr>
          <w:p w14:paraId="1908EC25" w14:textId="77777777" w:rsidR="00B953B1" w:rsidRPr="007D6C47" w:rsidRDefault="00B953B1" w:rsidP="001F5E60">
            <w:pPr>
              <w:ind w:left="113" w:right="113"/>
              <w:jc w:val="center"/>
              <w:rPr>
                <w:sz w:val="14"/>
                <w:szCs w:val="14"/>
                <w:lang w:val="fr-CH"/>
              </w:rPr>
            </w:pPr>
          </w:p>
        </w:tc>
        <w:tc>
          <w:tcPr>
            <w:tcW w:w="3218" w:type="dxa"/>
            <w:shd w:val="clear" w:color="auto" w:fill="auto"/>
            <w:vAlign w:val="center"/>
          </w:tcPr>
          <w:p w14:paraId="06581226" w14:textId="77777777" w:rsidR="00B953B1" w:rsidRPr="007D6C47" w:rsidRDefault="00B953B1" w:rsidP="001F5E60">
            <w:pPr>
              <w:rPr>
                <w:sz w:val="18"/>
                <w:szCs w:val="18"/>
                <w:lang w:val="fr-CH"/>
              </w:rPr>
            </w:pPr>
          </w:p>
        </w:tc>
        <w:tc>
          <w:tcPr>
            <w:tcW w:w="1276" w:type="dxa"/>
            <w:vAlign w:val="center"/>
          </w:tcPr>
          <w:p w14:paraId="7BBCF2F3" w14:textId="77777777" w:rsidR="00B953B1" w:rsidRPr="007D6C47" w:rsidRDefault="008A221F" w:rsidP="001F5E60">
            <w:pPr>
              <w:rPr>
                <w:b/>
                <w:sz w:val="16"/>
                <w:szCs w:val="16"/>
                <w:lang w:val="fr-CH"/>
              </w:rPr>
            </w:pPr>
            <w:r w:rsidRPr="007D6C47">
              <w:rPr>
                <w:b/>
                <w:sz w:val="16"/>
                <w:szCs w:val="16"/>
                <w:lang w:val="fr-CH"/>
              </w:rPr>
              <w:t>Formulaire</w:t>
            </w:r>
          </w:p>
        </w:tc>
        <w:tc>
          <w:tcPr>
            <w:tcW w:w="1394" w:type="dxa"/>
            <w:shd w:val="clear" w:color="auto" w:fill="auto"/>
            <w:vAlign w:val="center"/>
          </w:tcPr>
          <w:p w14:paraId="1AC1487E" w14:textId="77777777" w:rsidR="00B953B1" w:rsidRPr="007D6C47" w:rsidRDefault="008A221F" w:rsidP="001F5E60">
            <w:pPr>
              <w:jc w:val="center"/>
              <w:rPr>
                <w:b/>
                <w:sz w:val="16"/>
                <w:szCs w:val="16"/>
                <w:lang w:val="fr-CH"/>
              </w:rPr>
            </w:pPr>
            <w:r w:rsidRPr="007D6C47">
              <w:rPr>
                <w:b/>
                <w:sz w:val="16"/>
                <w:szCs w:val="16"/>
                <w:lang w:val="fr-CH"/>
              </w:rPr>
              <w:t>Chiffre</w:t>
            </w:r>
          </w:p>
        </w:tc>
        <w:tc>
          <w:tcPr>
            <w:tcW w:w="1769" w:type="dxa"/>
            <w:shd w:val="clear" w:color="auto" w:fill="auto"/>
            <w:vAlign w:val="center"/>
          </w:tcPr>
          <w:p w14:paraId="0406D920" w14:textId="353AC1E3" w:rsidR="00B953B1" w:rsidRPr="007D6C47" w:rsidRDefault="0077495C" w:rsidP="001F5E60">
            <w:pPr>
              <w:jc w:val="center"/>
              <w:rPr>
                <w:b/>
                <w:sz w:val="16"/>
                <w:szCs w:val="16"/>
                <w:lang w:val="fr-CH"/>
              </w:rPr>
            </w:pPr>
            <w:proofErr w:type="spellStart"/>
            <w:r>
              <w:rPr>
                <w:b/>
                <w:sz w:val="16"/>
                <w:szCs w:val="16"/>
                <w:lang w:val="fr-CH"/>
              </w:rPr>
              <w:t>Auteur</w:t>
            </w:r>
            <w:r w:rsidR="001F5E60">
              <w:rPr>
                <w:b/>
                <w:sz w:val="16"/>
                <w:szCs w:val="16"/>
                <w:lang w:val="fr-CH"/>
              </w:rPr>
              <w:t>·e</w:t>
            </w:r>
            <w:proofErr w:type="spellEnd"/>
            <w:r w:rsidR="001F5E60">
              <w:rPr>
                <w:b/>
                <w:sz w:val="16"/>
                <w:szCs w:val="16"/>
                <w:lang w:val="fr-CH"/>
              </w:rPr>
              <w:t xml:space="preserve"> de la demande 1</w:t>
            </w:r>
          </w:p>
        </w:tc>
        <w:tc>
          <w:tcPr>
            <w:tcW w:w="1769" w:type="dxa"/>
            <w:shd w:val="clear" w:color="auto" w:fill="auto"/>
            <w:vAlign w:val="center"/>
          </w:tcPr>
          <w:p w14:paraId="15C461D1" w14:textId="2C309E3F" w:rsidR="00B953B1" w:rsidRPr="007D6C47" w:rsidRDefault="001F5E60" w:rsidP="001F5E60">
            <w:pPr>
              <w:jc w:val="center"/>
              <w:rPr>
                <w:b/>
                <w:sz w:val="16"/>
                <w:szCs w:val="16"/>
                <w:lang w:val="fr-CH"/>
              </w:rPr>
            </w:pPr>
            <w:proofErr w:type="spellStart"/>
            <w:r>
              <w:rPr>
                <w:b/>
                <w:sz w:val="16"/>
                <w:szCs w:val="16"/>
                <w:lang w:val="fr-CH"/>
              </w:rPr>
              <w:t>Auteur·e</w:t>
            </w:r>
            <w:proofErr w:type="spellEnd"/>
            <w:r>
              <w:rPr>
                <w:b/>
                <w:sz w:val="16"/>
                <w:szCs w:val="16"/>
                <w:lang w:val="fr-CH"/>
              </w:rPr>
              <w:t xml:space="preserve"> de la demande 2</w:t>
            </w:r>
          </w:p>
        </w:tc>
      </w:tr>
      <w:tr w:rsidR="00CA0B2D" w:rsidRPr="007D6C47" w14:paraId="2C37D7C8" w14:textId="77777777" w:rsidTr="001F5E60">
        <w:trPr>
          <w:cantSplit/>
          <w:trHeight w:val="400"/>
        </w:trPr>
        <w:tc>
          <w:tcPr>
            <w:tcW w:w="463" w:type="dxa"/>
            <w:vMerge w:val="restart"/>
            <w:shd w:val="clear" w:color="auto" w:fill="auto"/>
            <w:textDirection w:val="btLr"/>
          </w:tcPr>
          <w:p w14:paraId="74CD7947" w14:textId="77777777" w:rsidR="00B953B1" w:rsidRPr="007D6C47" w:rsidRDefault="00A01798" w:rsidP="001F5E60">
            <w:pPr>
              <w:ind w:left="113" w:right="113"/>
              <w:jc w:val="center"/>
              <w:rPr>
                <w:sz w:val="14"/>
                <w:szCs w:val="14"/>
                <w:lang w:val="fr-CH"/>
              </w:rPr>
            </w:pPr>
            <w:r w:rsidRPr="007D6C47">
              <w:rPr>
                <w:sz w:val="14"/>
                <w:szCs w:val="14"/>
                <w:lang w:val="fr-CH"/>
              </w:rPr>
              <w:t>Revenu</w:t>
            </w:r>
          </w:p>
        </w:tc>
        <w:tc>
          <w:tcPr>
            <w:tcW w:w="3218" w:type="dxa"/>
            <w:shd w:val="clear" w:color="auto" w:fill="auto"/>
            <w:vAlign w:val="center"/>
          </w:tcPr>
          <w:p w14:paraId="09B28538" w14:textId="0A71E912" w:rsidR="00B953B1" w:rsidRPr="007D6C47" w:rsidRDefault="00AB1933" w:rsidP="001F5E60">
            <w:pPr>
              <w:rPr>
                <w:sz w:val="18"/>
                <w:szCs w:val="18"/>
                <w:lang w:val="fr-CH"/>
              </w:rPr>
            </w:pPr>
            <w:r w:rsidRPr="007D6C47">
              <w:rPr>
                <w:sz w:val="18"/>
                <w:szCs w:val="18"/>
                <w:lang w:val="fr-CH"/>
              </w:rPr>
              <w:t>Salaire net</w:t>
            </w:r>
          </w:p>
        </w:tc>
        <w:tc>
          <w:tcPr>
            <w:tcW w:w="1276" w:type="dxa"/>
            <w:vAlign w:val="center"/>
          </w:tcPr>
          <w:p w14:paraId="20AD6287" w14:textId="77777777" w:rsidR="00B953B1" w:rsidRPr="007D6C47" w:rsidRDefault="00CA0B2D" w:rsidP="001F5E60">
            <w:pPr>
              <w:jc w:val="center"/>
              <w:rPr>
                <w:sz w:val="16"/>
                <w:szCs w:val="16"/>
                <w:lang w:val="fr-CH"/>
              </w:rPr>
            </w:pPr>
            <w:r w:rsidRPr="007D6C47">
              <w:rPr>
                <w:sz w:val="16"/>
                <w:szCs w:val="16"/>
                <w:lang w:val="fr-CH"/>
              </w:rPr>
              <w:t>2</w:t>
            </w:r>
          </w:p>
        </w:tc>
        <w:tc>
          <w:tcPr>
            <w:tcW w:w="1394" w:type="dxa"/>
            <w:shd w:val="clear" w:color="auto" w:fill="auto"/>
            <w:vAlign w:val="center"/>
          </w:tcPr>
          <w:p w14:paraId="36A99CD3" w14:textId="77777777" w:rsidR="00B953B1" w:rsidRPr="007D6C47" w:rsidRDefault="00CA0B2D" w:rsidP="001F5E60">
            <w:pPr>
              <w:jc w:val="center"/>
              <w:rPr>
                <w:sz w:val="16"/>
                <w:szCs w:val="16"/>
                <w:lang w:val="fr-CH"/>
              </w:rPr>
            </w:pPr>
            <w:r w:rsidRPr="007D6C47">
              <w:rPr>
                <w:sz w:val="16"/>
                <w:szCs w:val="16"/>
                <w:lang w:val="fr-CH"/>
              </w:rPr>
              <w:t>2.21</w:t>
            </w:r>
          </w:p>
        </w:tc>
        <w:tc>
          <w:tcPr>
            <w:tcW w:w="1769" w:type="dxa"/>
            <w:shd w:val="clear" w:color="auto" w:fill="auto"/>
            <w:vAlign w:val="center"/>
          </w:tcPr>
          <w:p w14:paraId="23F224F1" w14:textId="77777777" w:rsidR="00B953B1" w:rsidRPr="007D6C47" w:rsidRDefault="00B953B1" w:rsidP="001F5E60">
            <w:pPr>
              <w:jc w:val="center"/>
              <w:rPr>
                <w:sz w:val="18"/>
                <w:szCs w:val="18"/>
                <w:lang w:val="fr-CH"/>
              </w:rPr>
            </w:pPr>
          </w:p>
          <w:p w14:paraId="1B8006AC" w14:textId="77777777" w:rsidR="00B953B1" w:rsidRPr="007D6C47" w:rsidRDefault="00B953B1" w:rsidP="001F5E60">
            <w:pPr>
              <w:jc w:val="center"/>
              <w:rPr>
                <w:lang w:val="fr-CH"/>
              </w:rPr>
            </w:pPr>
          </w:p>
        </w:tc>
        <w:tc>
          <w:tcPr>
            <w:tcW w:w="1769" w:type="dxa"/>
            <w:shd w:val="clear" w:color="auto" w:fill="auto"/>
            <w:vAlign w:val="center"/>
          </w:tcPr>
          <w:p w14:paraId="198CB526" w14:textId="77777777" w:rsidR="00B953B1" w:rsidRPr="007D6C47" w:rsidRDefault="00B953B1" w:rsidP="001F5E60">
            <w:pPr>
              <w:jc w:val="center"/>
              <w:rPr>
                <w:sz w:val="18"/>
                <w:szCs w:val="18"/>
                <w:lang w:val="fr-CH"/>
              </w:rPr>
            </w:pPr>
          </w:p>
          <w:p w14:paraId="460E4347" w14:textId="77777777" w:rsidR="00B953B1" w:rsidRPr="007D6C47" w:rsidRDefault="00B953B1" w:rsidP="001F5E60">
            <w:pPr>
              <w:jc w:val="center"/>
              <w:rPr>
                <w:lang w:val="fr-CH"/>
              </w:rPr>
            </w:pPr>
          </w:p>
        </w:tc>
      </w:tr>
      <w:tr w:rsidR="00A979E3" w:rsidRPr="007D6C47" w14:paraId="4F55D2D5" w14:textId="77777777" w:rsidTr="001F5E60">
        <w:trPr>
          <w:trHeight w:val="443"/>
        </w:trPr>
        <w:tc>
          <w:tcPr>
            <w:tcW w:w="463" w:type="dxa"/>
            <w:vMerge/>
            <w:shd w:val="clear" w:color="auto" w:fill="auto"/>
            <w:textDirection w:val="btLr"/>
          </w:tcPr>
          <w:p w14:paraId="755DD717" w14:textId="77777777" w:rsidR="00A979E3" w:rsidRPr="007D6C47" w:rsidRDefault="00A979E3" w:rsidP="001F5E60">
            <w:pPr>
              <w:ind w:left="113" w:right="113"/>
              <w:jc w:val="center"/>
              <w:rPr>
                <w:sz w:val="14"/>
                <w:szCs w:val="14"/>
                <w:lang w:val="fr-CH"/>
              </w:rPr>
            </w:pPr>
          </w:p>
        </w:tc>
        <w:tc>
          <w:tcPr>
            <w:tcW w:w="3218" w:type="dxa"/>
            <w:shd w:val="clear" w:color="auto" w:fill="auto"/>
            <w:vAlign w:val="center"/>
          </w:tcPr>
          <w:p w14:paraId="2C11797B" w14:textId="77777777" w:rsidR="00A979E3" w:rsidRPr="007D6C47" w:rsidDel="00A979E3" w:rsidRDefault="00AB1933" w:rsidP="001F5E60">
            <w:pPr>
              <w:rPr>
                <w:sz w:val="18"/>
                <w:szCs w:val="18"/>
                <w:lang w:val="fr-CH"/>
              </w:rPr>
            </w:pPr>
            <w:r w:rsidRPr="007D6C47">
              <w:rPr>
                <w:sz w:val="18"/>
                <w:szCs w:val="18"/>
                <w:lang w:val="fr-CH"/>
              </w:rPr>
              <w:t>Autres revenus imposables</w:t>
            </w:r>
          </w:p>
        </w:tc>
        <w:tc>
          <w:tcPr>
            <w:tcW w:w="1276" w:type="dxa"/>
            <w:vAlign w:val="center"/>
          </w:tcPr>
          <w:p w14:paraId="356E1B5B" w14:textId="77777777" w:rsidR="00A979E3" w:rsidRPr="007D6C47" w:rsidRDefault="00A979E3" w:rsidP="001F5E60">
            <w:pPr>
              <w:jc w:val="center"/>
              <w:rPr>
                <w:sz w:val="16"/>
                <w:szCs w:val="16"/>
                <w:lang w:val="fr-CH"/>
              </w:rPr>
            </w:pPr>
            <w:r w:rsidRPr="007D6C47">
              <w:rPr>
                <w:sz w:val="16"/>
                <w:szCs w:val="16"/>
                <w:lang w:val="fr-CH"/>
              </w:rPr>
              <w:t>2</w:t>
            </w:r>
          </w:p>
        </w:tc>
        <w:tc>
          <w:tcPr>
            <w:tcW w:w="1394" w:type="dxa"/>
            <w:shd w:val="clear" w:color="auto" w:fill="auto"/>
            <w:vAlign w:val="center"/>
          </w:tcPr>
          <w:p w14:paraId="5C1C4A53" w14:textId="77777777" w:rsidR="00A979E3" w:rsidRPr="007D6C47" w:rsidRDefault="00A979E3" w:rsidP="001F5E60">
            <w:pPr>
              <w:jc w:val="center"/>
              <w:rPr>
                <w:sz w:val="16"/>
                <w:szCs w:val="16"/>
                <w:lang w:val="fr-CH"/>
              </w:rPr>
            </w:pPr>
            <w:r w:rsidRPr="007D6C47">
              <w:rPr>
                <w:sz w:val="16"/>
                <w:szCs w:val="16"/>
                <w:lang w:val="fr-CH"/>
              </w:rPr>
              <w:t>2.25</w:t>
            </w:r>
          </w:p>
        </w:tc>
        <w:tc>
          <w:tcPr>
            <w:tcW w:w="1769" w:type="dxa"/>
            <w:shd w:val="clear" w:color="auto" w:fill="auto"/>
            <w:vAlign w:val="center"/>
          </w:tcPr>
          <w:p w14:paraId="445C2AF1" w14:textId="77777777" w:rsidR="00A979E3" w:rsidRPr="007D6C47" w:rsidRDefault="00A979E3" w:rsidP="001F5E60">
            <w:pPr>
              <w:jc w:val="center"/>
              <w:rPr>
                <w:sz w:val="18"/>
                <w:szCs w:val="18"/>
                <w:lang w:val="fr-CH"/>
              </w:rPr>
            </w:pPr>
          </w:p>
        </w:tc>
        <w:tc>
          <w:tcPr>
            <w:tcW w:w="1769" w:type="dxa"/>
            <w:shd w:val="clear" w:color="auto" w:fill="auto"/>
            <w:vAlign w:val="center"/>
          </w:tcPr>
          <w:p w14:paraId="1EE842C2" w14:textId="77777777" w:rsidR="00A979E3" w:rsidRPr="007D6C47" w:rsidRDefault="00A979E3" w:rsidP="001F5E60">
            <w:pPr>
              <w:jc w:val="center"/>
              <w:rPr>
                <w:sz w:val="18"/>
                <w:szCs w:val="18"/>
                <w:lang w:val="fr-CH"/>
              </w:rPr>
            </w:pPr>
          </w:p>
        </w:tc>
      </w:tr>
      <w:tr w:rsidR="00A979E3" w:rsidRPr="007D6C47" w14:paraId="4ABB8FBD" w14:textId="77777777" w:rsidTr="001F5E60">
        <w:trPr>
          <w:trHeight w:val="486"/>
        </w:trPr>
        <w:tc>
          <w:tcPr>
            <w:tcW w:w="463" w:type="dxa"/>
            <w:vMerge/>
            <w:shd w:val="clear" w:color="auto" w:fill="auto"/>
            <w:textDirection w:val="btLr"/>
          </w:tcPr>
          <w:p w14:paraId="2A8624B9" w14:textId="77777777" w:rsidR="00A979E3" w:rsidRPr="007D6C47" w:rsidRDefault="00A979E3" w:rsidP="001F5E60">
            <w:pPr>
              <w:ind w:left="113" w:right="113"/>
              <w:jc w:val="center"/>
              <w:rPr>
                <w:sz w:val="14"/>
                <w:szCs w:val="14"/>
                <w:lang w:val="fr-CH"/>
              </w:rPr>
            </w:pPr>
          </w:p>
        </w:tc>
        <w:tc>
          <w:tcPr>
            <w:tcW w:w="3218" w:type="dxa"/>
            <w:shd w:val="clear" w:color="auto" w:fill="auto"/>
            <w:vAlign w:val="center"/>
          </w:tcPr>
          <w:p w14:paraId="773BA3E5" w14:textId="11D74F21" w:rsidR="00AB1933" w:rsidRPr="007D6C47" w:rsidRDefault="00AB1933" w:rsidP="001F5E60">
            <w:pPr>
              <w:rPr>
                <w:sz w:val="18"/>
                <w:szCs w:val="18"/>
                <w:lang w:val="fr-CH"/>
              </w:rPr>
            </w:pPr>
            <w:r w:rsidRPr="007D6C47">
              <w:rPr>
                <w:sz w:val="18"/>
                <w:szCs w:val="18"/>
                <w:lang w:val="fr-CH"/>
              </w:rPr>
              <w:t>Revenus de remplacement</w:t>
            </w:r>
            <w:r w:rsidR="005D4A53">
              <w:rPr>
                <w:rStyle w:val="Funotenzeichen"/>
                <w:sz w:val="18"/>
                <w:szCs w:val="18"/>
                <w:lang w:val="fr-CH"/>
              </w:rPr>
              <w:footnoteReference w:id="4"/>
            </w:r>
            <w:r w:rsidRPr="007D6C47">
              <w:rPr>
                <w:sz w:val="18"/>
                <w:szCs w:val="18"/>
                <w:lang w:val="fr-CH"/>
              </w:rPr>
              <w:t xml:space="preserve"> </w:t>
            </w:r>
          </w:p>
          <w:p w14:paraId="460B8E76" w14:textId="25E17BEB" w:rsidR="00A979E3" w:rsidRPr="007D6C47" w:rsidDel="00A979E3" w:rsidRDefault="00321AF1" w:rsidP="001F5E60">
            <w:pPr>
              <w:rPr>
                <w:sz w:val="18"/>
                <w:szCs w:val="18"/>
                <w:lang w:val="fr-CH"/>
              </w:rPr>
            </w:pPr>
            <w:r w:rsidRPr="007D6C47">
              <w:rPr>
                <w:sz w:val="18"/>
                <w:szCs w:val="18"/>
                <w:lang w:val="fr-CH"/>
              </w:rPr>
              <w:t>(</w:t>
            </w:r>
            <w:r w:rsidR="00AB1933" w:rsidRPr="007D6C47">
              <w:rPr>
                <w:sz w:val="18"/>
                <w:szCs w:val="18"/>
                <w:lang w:val="fr-CH"/>
              </w:rPr>
              <w:t>prestations de l</w:t>
            </w:r>
            <w:r w:rsidR="00556BF7" w:rsidRPr="007D6C47">
              <w:rPr>
                <w:sz w:val="18"/>
                <w:szCs w:val="18"/>
                <w:lang w:val="fr-CH"/>
              </w:rPr>
              <w:t>’</w:t>
            </w:r>
            <w:r w:rsidR="00AB1933" w:rsidRPr="007D6C47">
              <w:rPr>
                <w:sz w:val="18"/>
                <w:szCs w:val="18"/>
                <w:lang w:val="fr-CH"/>
              </w:rPr>
              <w:t>AVS, AI, AC, APG, etc</w:t>
            </w:r>
            <w:r w:rsidRPr="007D6C47">
              <w:rPr>
                <w:sz w:val="18"/>
                <w:szCs w:val="18"/>
                <w:lang w:val="fr-CH"/>
              </w:rPr>
              <w:t>.)</w:t>
            </w:r>
          </w:p>
        </w:tc>
        <w:tc>
          <w:tcPr>
            <w:tcW w:w="1276" w:type="dxa"/>
            <w:vAlign w:val="center"/>
          </w:tcPr>
          <w:p w14:paraId="446531E3" w14:textId="77777777" w:rsidR="00A979E3" w:rsidRPr="007D6C47" w:rsidRDefault="00A979E3" w:rsidP="001F5E60">
            <w:pPr>
              <w:jc w:val="center"/>
              <w:rPr>
                <w:sz w:val="16"/>
                <w:szCs w:val="16"/>
                <w:lang w:val="fr-CH"/>
              </w:rPr>
            </w:pPr>
            <w:r w:rsidRPr="007D6C47">
              <w:rPr>
                <w:sz w:val="16"/>
                <w:szCs w:val="16"/>
                <w:lang w:val="fr-CH"/>
              </w:rPr>
              <w:t>2</w:t>
            </w:r>
          </w:p>
          <w:p w14:paraId="7937B651" w14:textId="77777777" w:rsidR="000828DF" w:rsidRPr="007D6C47" w:rsidRDefault="000828DF" w:rsidP="001F5E60">
            <w:pPr>
              <w:jc w:val="center"/>
              <w:rPr>
                <w:sz w:val="16"/>
                <w:szCs w:val="16"/>
                <w:lang w:val="fr-CH"/>
              </w:rPr>
            </w:pPr>
            <w:r w:rsidRPr="007D6C47">
              <w:rPr>
                <w:sz w:val="16"/>
                <w:szCs w:val="16"/>
                <w:lang w:val="fr-CH"/>
              </w:rPr>
              <w:t>2</w:t>
            </w:r>
          </w:p>
        </w:tc>
        <w:tc>
          <w:tcPr>
            <w:tcW w:w="1394" w:type="dxa"/>
            <w:shd w:val="clear" w:color="auto" w:fill="auto"/>
            <w:vAlign w:val="center"/>
          </w:tcPr>
          <w:p w14:paraId="695A2DFF" w14:textId="77777777" w:rsidR="00A979E3" w:rsidRPr="007D6C47" w:rsidRDefault="00A979E3" w:rsidP="001F5E60">
            <w:pPr>
              <w:jc w:val="center"/>
              <w:rPr>
                <w:sz w:val="16"/>
                <w:szCs w:val="16"/>
                <w:lang w:val="fr-CH"/>
              </w:rPr>
            </w:pPr>
            <w:r w:rsidRPr="007D6C47">
              <w:rPr>
                <w:sz w:val="16"/>
                <w:szCs w:val="16"/>
                <w:lang w:val="fr-CH"/>
              </w:rPr>
              <w:t>2.22</w:t>
            </w:r>
          </w:p>
          <w:p w14:paraId="43A3711E" w14:textId="77777777" w:rsidR="00A979E3" w:rsidRPr="007D6C47" w:rsidRDefault="00A979E3" w:rsidP="001F5E60">
            <w:pPr>
              <w:jc w:val="center"/>
              <w:rPr>
                <w:sz w:val="16"/>
                <w:szCs w:val="16"/>
                <w:lang w:val="fr-CH"/>
              </w:rPr>
            </w:pPr>
            <w:r w:rsidRPr="007D6C47">
              <w:rPr>
                <w:sz w:val="16"/>
                <w:szCs w:val="16"/>
                <w:lang w:val="fr-CH"/>
              </w:rPr>
              <w:t>2.23</w:t>
            </w:r>
          </w:p>
        </w:tc>
        <w:tc>
          <w:tcPr>
            <w:tcW w:w="1769" w:type="dxa"/>
            <w:shd w:val="clear" w:color="auto" w:fill="auto"/>
            <w:vAlign w:val="center"/>
          </w:tcPr>
          <w:p w14:paraId="703771CC" w14:textId="77777777" w:rsidR="00A979E3" w:rsidRPr="007D6C47" w:rsidRDefault="00A979E3" w:rsidP="001F5E60">
            <w:pPr>
              <w:jc w:val="center"/>
              <w:rPr>
                <w:sz w:val="18"/>
                <w:szCs w:val="18"/>
                <w:lang w:val="fr-CH"/>
              </w:rPr>
            </w:pPr>
          </w:p>
        </w:tc>
        <w:tc>
          <w:tcPr>
            <w:tcW w:w="1769" w:type="dxa"/>
            <w:shd w:val="clear" w:color="auto" w:fill="auto"/>
            <w:vAlign w:val="center"/>
          </w:tcPr>
          <w:p w14:paraId="1A15A083" w14:textId="77777777" w:rsidR="00A979E3" w:rsidRPr="007D6C47" w:rsidRDefault="00A979E3" w:rsidP="001F5E60">
            <w:pPr>
              <w:jc w:val="center"/>
              <w:rPr>
                <w:sz w:val="18"/>
                <w:szCs w:val="18"/>
                <w:lang w:val="fr-CH"/>
              </w:rPr>
            </w:pPr>
          </w:p>
        </w:tc>
      </w:tr>
      <w:tr w:rsidR="00A979E3" w:rsidRPr="007D6C47" w14:paraId="77BD7F6C" w14:textId="77777777" w:rsidTr="001F5E60">
        <w:trPr>
          <w:cantSplit/>
          <w:trHeight w:val="397"/>
        </w:trPr>
        <w:tc>
          <w:tcPr>
            <w:tcW w:w="463" w:type="dxa"/>
            <w:vMerge/>
            <w:shd w:val="clear" w:color="auto" w:fill="auto"/>
            <w:textDirection w:val="btLr"/>
          </w:tcPr>
          <w:p w14:paraId="188630CF" w14:textId="77777777" w:rsidR="00A979E3" w:rsidRPr="007D6C47" w:rsidRDefault="00A979E3" w:rsidP="001F5E60">
            <w:pPr>
              <w:ind w:left="113" w:right="113"/>
              <w:jc w:val="center"/>
              <w:rPr>
                <w:sz w:val="14"/>
                <w:szCs w:val="14"/>
                <w:lang w:val="fr-CH"/>
              </w:rPr>
            </w:pPr>
          </w:p>
        </w:tc>
        <w:tc>
          <w:tcPr>
            <w:tcW w:w="3218" w:type="dxa"/>
            <w:shd w:val="clear" w:color="auto" w:fill="auto"/>
            <w:vAlign w:val="center"/>
          </w:tcPr>
          <w:p w14:paraId="6F0B454C" w14:textId="1706BF05" w:rsidR="00A979E3" w:rsidRPr="007D6C47" w:rsidDel="00A979E3" w:rsidRDefault="00AB1933" w:rsidP="001F5E60">
            <w:pPr>
              <w:rPr>
                <w:sz w:val="18"/>
                <w:szCs w:val="18"/>
                <w:lang w:val="fr-CH"/>
              </w:rPr>
            </w:pPr>
            <w:r w:rsidRPr="007D6C47">
              <w:rPr>
                <w:sz w:val="18"/>
                <w:szCs w:val="18"/>
                <w:lang w:val="fr-CH"/>
              </w:rPr>
              <w:t>Contributions d</w:t>
            </w:r>
            <w:r w:rsidR="00556BF7" w:rsidRPr="007D6C47">
              <w:rPr>
                <w:sz w:val="18"/>
                <w:szCs w:val="18"/>
                <w:lang w:val="fr-CH"/>
              </w:rPr>
              <w:t>’</w:t>
            </w:r>
            <w:r w:rsidRPr="007D6C47">
              <w:rPr>
                <w:sz w:val="18"/>
                <w:szCs w:val="18"/>
                <w:lang w:val="fr-CH"/>
              </w:rPr>
              <w:t>entretien perçues</w:t>
            </w:r>
          </w:p>
        </w:tc>
        <w:tc>
          <w:tcPr>
            <w:tcW w:w="1276" w:type="dxa"/>
            <w:vAlign w:val="center"/>
          </w:tcPr>
          <w:p w14:paraId="1E6E551F" w14:textId="77777777" w:rsidR="00A979E3" w:rsidRPr="007D6C47" w:rsidRDefault="00321AF1" w:rsidP="001F5E60">
            <w:pPr>
              <w:jc w:val="center"/>
              <w:rPr>
                <w:sz w:val="16"/>
                <w:szCs w:val="16"/>
                <w:lang w:val="fr-CH"/>
              </w:rPr>
            </w:pPr>
            <w:r w:rsidRPr="007D6C47">
              <w:rPr>
                <w:sz w:val="16"/>
                <w:szCs w:val="16"/>
                <w:lang w:val="fr-CH"/>
              </w:rPr>
              <w:t>2</w:t>
            </w:r>
          </w:p>
        </w:tc>
        <w:tc>
          <w:tcPr>
            <w:tcW w:w="1394" w:type="dxa"/>
            <w:shd w:val="clear" w:color="auto" w:fill="auto"/>
            <w:vAlign w:val="center"/>
          </w:tcPr>
          <w:p w14:paraId="09C437F1" w14:textId="77777777" w:rsidR="00A979E3" w:rsidRPr="007D6C47" w:rsidRDefault="00321AF1" w:rsidP="001F5E60">
            <w:pPr>
              <w:jc w:val="center"/>
              <w:rPr>
                <w:sz w:val="16"/>
                <w:szCs w:val="16"/>
                <w:lang w:val="fr-CH"/>
              </w:rPr>
            </w:pPr>
            <w:r w:rsidRPr="007D6C47">
              <w:rPr>
                <w:sz w:val="16"/>
                <w:szCs w:val="16"/>
                <w:lang w:val="fr-CH"/>
              </w:rPr>
              <w:t>2.24</w:t>
            </w:r>
          </w:p>
        </w:tc>
        <w:tc>
          <w:tcPr>
            <w:tcW w:w="1769" w:type="dxa"/>
            <w:shd w:val="clear" w:color="auto" w:fill="auto"/>
            <w:vAlign w:val="center"/>
          </w:tcPr>
          <w:p w14:paraId="47A2DC70" w14:textId="77777777" w:rsidR="00A979E3" w:rsidRPr="007D6C47" w:rsidRDefault="00A979E3" w:rsidP="001F5E60">
            <w:pPr>
              <w:jc w:val="center"/>
              <w:rPr>
                <w:sz w:val="18"/>
                <w:szCs w:val="18"/>
                <w:lang w:val="fr-CH"/>
              </w:rPr>
            </w:pPr>
          </w:p>
        </w:tc>
        <w:tc>
          <w:tcPr>
            <w:tcW w:w="1769" w:type="dxa"/>
            <w:shd w:val="clear" w:color="auto" w:fill="auto"/>
            <w:vAlign w:val="center"/>
          </w:tcPr>
          <w:p w14:paraId="4DEF7DE4" w14:textId="77777777" w:rsidR="00A979E3" w:rsidRPr="007D6C47" w:rsidRDefault="00A979E3" w:rsidP="001F5E60">
            <w:pPr>
              <w:jc w:val="center"/>
              <w:rPr>
                <w:sz w:val="18"/>
                <w:szCs w:val="18"/>
                <w:lang w:val="fr-CH"/>
              </w:rPr>
            </w:pPr>
          </w:p>
        </w:tc>
      </w:tr>
      <w:tr w:rsidR="00CA0B2D" w:rsidRPr="007D6C47" w14:paraId="052897B7" w14:textId="77777777" w:rsidTr="001F5E60">
        <w:trPr>
          <w:trHeight w:val="549"/>
        </w:trPr>
        <w:tc>
          <w:tcPr>
            <w:tcW w:w="463" w:type="dxa"/>
            <w:vMerge/>
            <w:shd w:val="clear" w:color="auto" w:fill="auto"/>
          </w:tcPr>
          <w:p w14:paraId="3BCE4C25" w14:textId="77777777" w:rsidR="00B953B1" w:rsidRPr="007D6C47" w:rsidRDefault="00B953B1" w:rsidP="001F5E60">
            <w:pPr>
              <w:jc w:val="center"/>
              <w:rPr>
                <w:sz w:val="18"/>
                <w:szCs w:val="18"/>
                <w:lang w:val="fr-CH"/>
              </w:rPr>
            </w:pPr>
          </w:p>
        </w:tc>
        <w:tc>
          <w:tcPr>
            <w:tcW w:w="3218" w:type="dxa"/>
            <w:shd w:val="clear" w:color="auto" w:fill="auto"/>
            <w:vAlign w:val="center"/>
          </w:tcPr>
          <w:p w14:paraId="744BEF4B" w14:textId="301ACABD" w:rsidR="00B953B1" w:rsidRPr="007D6C47" w:rsidRDefault="00A01798" w:rsidP="001F5E60">
            <w:pPr>
              <w:rPr>
                <w:sz w:val="18"/>
                <w:szCs w:val="18"/>
                <w:lang w:val="fr-CH"/>
              </w:rPr>
            </w:pPr>
            <w:r w:rsidRPr="007D6C47">
              <w:rPr>
                <w:sz w:val="18"/>
                <w:szCs w:val="18"/>
                <w:lang w:val="fr-CH"/>
              </w:rPr>
              <w:t>Bénéfice commercial - moyenne des trois dernières années</w:t>
            </w:r>
            <w:r w:rsidR="005D4A53">
              <w:rPr>
                <w:rStyle w:val="Funotenzeichen"/>
                <w:sz w:val="18"/>
                <w:szCs w:val="18"/>
                <w:lang w:val="fr-CH"/>
              </w:rPr>
              <w:footnoteReference w:id="5"/>
            </w:r>
          </w:p>
        </w:tc>
        <w:tc>
          <w:tcPr>
            <w:tcW w:w="1276" w:type="dxa"/>
            <w:vAlign w:val="center"/>
          </w:tcPr>
          <w:p w14:paraId="202817DE" w14:textId="77777777" w:rsidR="00B953B1" w:rsidRPr="007D6C47" w:rsidRDefault="00CA0B2D" w:rsidP="001F5E60">
            <w:pPr>
              <w:jc w:val="center"/>
              <w:rPr>
                <w:sz w:val="16"/>
                <w:szCs w:val="16"/>
                <w:lang w:val="fr-CH"/>
              </w:rPr>
            </w:pPr>
            <w:r w:rsidRPr="007D6C47">
              <w:rPr>
                <w:sz w:val="16"/>
                <w:szCs w:val="16"/>
                <w:lang w:val="fr-CH"/>
              </w:rPr>
              <w:t>9</w:t>
            </w:r>
          </w:p>
          <w:p w14:paraId="3D2870CC" w14:textId="77777777" w:rsidR="00CA0B2D" w:rsidRPr="007D6C47" w:rsidRDefault="00CA0B2D" w:rsidP="001F5E60">
            <w:pPr>
              <w:jc w:val="center"/>
              <w:rPr>
                <w:sz w:val="16"/>
                <w:szCs w:val="16"/>
                <w:lang w:val="fr-CH"/>
              </w:rPr>
            </w:pPr>
            <w:r w:rsidRPr="007D6C47">
              <w:rPr>
                <w:sz w:val="16"/>
                <w:szCs w:val="16"/>
                <w:lang w:val="fr-CH"/>
              </w:rPr>
              <w:t>10</w:t>
            </w:r>
          </w:p>
          <w:p w14:paraId="537C1115" w14:textId="77777777" w:rsidR="00CA0B2D" w:rsidRPr="007D6C47" w:rsidRDefault="00CA0B2D" w:rsidP="001F5E60">
            <w:pPr>
              <w:jc w:val="center"/>
              <w:rPr>
                <w:sz w:val="16"/>
                <w:szCs w:val="16"/>
                <w:lang w:val="fr-CH"/>
              </w:rPr>
            </w:pPr>
            <w:r w:rsidRPr="007D6C47">
              <w:rPr>
                <w:sz w:val="16"/>
                <w:szCs w:val="16"/>
                <w:lang w:val="fr-CH"/>
              </w:rPr>
              <w:t>8</w:t>
            </w:r>
          </w:p>
        </w:tc>
        <w:tc>
          <w:tcPr>
            <w:tcW w:w="1394" w:type="dxa"/>
            <w:shd w:val="clear" w:color="auto" w:fill="auto"/>
            <w:vAlign w:val="center"/>
          </w:tcPr>
          <w:p w14:paraId="59A83DB3" w14:textId="77777777" w:rsidR="00CA0B2D" w:rsidRPr="007D6C47" w:rsidRDefault="00CA0B2D" w:rsidP="001F5E60">
            <w:pPr>
              <w:jc w:val="center"/>
              <w:rPr>
                <w:sz w:val="16"/>
                <w:szCs w:val="16"/>
                <w:lang w:val="fr-CH"/>
              </w:rPr>
            </w:pPr>
            <w:r w:rsidRPr="007D6C47">
              <w:rPr>
                <w:sz w:val="16"/>
                <w:szCs w:val="16"/>
                <w:lang w:val="fr-CH"/>
              </w:rPr>
              <w:t>9210</w:t>
            </w:r>
          </w:p>
          <w:p w14:paraId="2653EB86" w14:textId="77777777" w:rsidR="00CA0B2D" w:rsidRPr="007D6C47" w:rsidRDefault="00CA0B2D" w:rsidP="001F5E60">
            <w:pPr>
              <w:jc w:val="center"/>
              <w:rPr>
                <w:sz w:val="16"/>
                <w:szCs w:val="16"/>
                <w:lang w:val="fr-CH"/>
              </w:rPr>
            </w:pPr>
            <w:r w:rsidRPr="007D6C47">
              <w:rPr>
                <w:sz w:val="16"/>
                <w:szCs w:val="16"/>
                <w:lang w:val="fr-CH"/>
              </w:rPr>
              <w:t>9210</w:t>
            </w:r>
          </w:p>
          <w:p w14:paraId="7C7F31F1" w14:textId="77777777" w:rsidR="00B953B1" w:rsidRPr="007D6C47" w:rsidRDefault="00B953B1" w:rsidP="001F5E60">
            <w:pPr>
              <w:jc w:val="center"/>
              <w:rPr>
                <w:sz w:val="16"/>
                <w:szCs w:val="16"/>
                <w:lang w:val="fr-CH"/>
              </w:rPr>
            </w:pPr>
            <w:r w:rsidRPr="007D6C47">
              <w:rPr>
                <w:sz w:val="16"/>
                <w:szCs w:val="16"/>
                <w:lang w:val="fr-CH"/>
              </w:rPr>
              <w:t>8.1</w:t>
            </w:r>
            <w:r w:rsidR="00321AF1" w:rsidRPr="007D6C47">
              <w:rPr>
                <w:sz w:val="16"/>
                <w:szCs w:val="16"/>
                <w:lang w:val="fr-CH"/>
              </w:rPr>
              <w:t xml:space="preserve"> </w:t>
            </w:r>
            <w:r w:rsidRPr="007D6C47">
              <w:rPr>
                <w:sz w:val="16"/>
                <w:szCs w:val="16"/>
                <w:lang w:val="fr-CH"/>
              </w:rPr>
              <w:t>/</w:t>
            </w:r>
            <w:r w:rsidR="00321AF1" w:rsidRPr="007D6C47">
              <w:rPr>
                <w:sz w:val="16"/>
                <w:szCs w:val="16"/>
                <w:lang w:val="fr-CH"/>
              </w:rPr>
              <w:t xml:space="preserve"> </w:t>
            </w:r>
            <w:r w:rsidRPr="007D6C47">
              <w:rPr>
                <w:sz w:val="16"/>
                <w:szCs w:val="16"/>
                <w:lang w:val="fr-CH"/>
              </w:rPr>
              <w:t>8.2</w:t>
            </w:r>
            <w:r w:rsidR="000828DF" w:rsidRPr="007D6C47">
              <w:rPr>
                <w:rStyle w:val="Funotenzeichen"/>
                <w:sz w:val="16"/>
                <w:szCs w:val="16"/>
                <w:lang w:val="fr-CH"/>
              </w:rPr>
              <w:footnoteReference w:id="6"/>
            </w:r>
          </w:p>
        </w:tc>
        <w:tc>
          <w:tcPr>
            <w:tcW w:w="1769" w:type="dxa"/>
            <w:shd w:val="clear" w:color="auto" w:fill="auto"/>
            <w:vAlign w:val="center"/>
          </w:tcPr>
          <w:p w14:paraId="36ABE895" w14:textId="77777777" w:rsidR="00B953B1" w:rsidRPr="007D6C47" w:rsidRDefault="00B953B1" w:rsidP="001F5E60">
            <w:pPr>
              <w:jc w:val="center"/>
              <w:rPr>
                <w:sz w:val="18"/>
                <w:szCs w:val="18"/>
                <w:lang w:val="fr-CH"/>
              </w:rPr>
            </w:pPr>
          </w:p>
          <w:p w14:paraId="7C0663AF" w14:textId="77777777" w:rsidR="00B953B1" w:rsidRPr="007D6C47" w:rsidRDefault="00B953B1" w:rsidP="001F5E60">
            <w:pPr>
              <w:jc w:val="center"/>
              <w:rPr>
                <w:lang w:val="fr-CH"/>
              </w:rPr>
            </w:pPr>
          </w:p>
        </w:tc>
        <w:tc>
          <w:tcPr>
            <w:tcW w:w="1769" w:type="dxa"/>
            <w:shd w:val="clear" w:color="auto" w:fill="auto"/>
            <w:vAlign w:val="center"/>
          </w:tcPr>
          <w:p w14:paraId="1C2B1C53" w14:textId="77777777" w:rsidR="00B953B1" w:rsidRPr="007D6C47" w:rsidRDefault="00B953B1" w:rsidP="001F5E60">
            <w:pPr>
              <w:jc w:val="center"/>
              <w:rPr>
                <w:sz w:val="18"/>
                <w:szCs w:val="18"/>
                <w:lang w:val="fr-CH"/>
              </w:rPr>
            </w:pPr>
          </w:p>
          <w:p w14:paraId="3CEA576C" w14:textId="77777777" w:rsidR="00B953B1" w:rsidRPr="007D6C47" w:rsidRDefault="00B953B1" w:rsidP="001F5E60">
            <w:pPr>
              <w:jc w:val="center"/>
              <w:rPr>
                <w:lang w:val="fr-CH"/>
              </w:rPr>
            </w:pPr>
          </w:p>
        </w:tc>
      </w:tr>
      <w:tr w:rsidR="00CA0B2D" w:rsidRPr="007D6C47" w14:paraId="38BF35C0" w14:textId="77777777" w:rsidTr="001F5E60">
        <w:trPr>
          <w:trHeight w:val="280"/>
        </w:trPr>
        <w:tc>
          <w:tcPr>
            <w:tcW w:w="463" w:type="dxa"/>
            <w:vMerge/>
            <w:shd w:val="clear" w:color="auto" w:fill="auto"/>
          </w:tcPr>
          <w:p w14:paraId="0150F3EB" w14:textId="77777777" w:rsidR="00B953B1" w:rsidRPr="007D6C47" w:rsidRDefault="00B953B1" w:rsidP="001F5E60">
            <w:pPr>
              <w:jc w:val="center"/>
              <w:rPr>
                <w:sz w:val="18"/>
                <w:szCs w:val="18"/>
                <w:lang w:val="fr-CH"/>
              </w:rPr>
            </w:pPr>
          </w:p>
        </w:tc>
        <w:tc>
          <w:tcPr>
            <w:tcW w:w="3218" w:type="dxa"/>
            <w:shd w:val="clear" w:color="auto" w:fill="auto"/>
            <w:vAlign w:val="center"/>
          </w:tcPr>
          <w:p w14:paraId="19AA26D6" w14:textId="1DE93042" w:rsidR="00B953B1" w:rsidRPr="007D6C47" w:rsidRDefault="00A01798" w:rsidP="001F5E60">
            <w:pPr>
              <w:rPr>
                <w:sz w:val="18"/>
                <w:szCs w:val="18"/>
                <w:lang w:val="fr-CH"/>
              </w:rPr>
            </w:pPr>
            <w:r w:rsidRPr="007D6C47">
              <w:rPr>
                <w:sz w:val="18"/>
                <w:szCs w:val="18"/>
                <w:lang w:val="fr-CH"/>
              </w:rPr>
              <w:t>Revenus bruts de la fortune mobilière et de la fortune immobilière</w:t>
            </w:r>
          </w:p>
        </w:tc>
        <w:tc>
          <w:tcPr>
            <w:tcW w:w="1276" w:type="dxa"/>
            <w:vAlign w:val="center"/>
          </w:tcPr>
          <w:p w14:paraId="2FA09684" w14:textId="77777777" w:rsidR="00B953B1" w:rsidRPr="007D6C47" w:rsidRDefault="00321AF1" w:rsidP="001F5E60">
            <w:pPr>
              <w:jc w:val="center"/>
              <w:rPr>
                <w:sz w:val="16"/>
                <w:szCs w:val="16"/>
                <w:lang w:val="fr-CH"/>
              </w:rPr>
            </w:pPr>
            <w:r w:rsidRPr="007D6C47">
              <w:rPr>
                <w:sz w:val="16"/>
                <w:szCs w:val="16"/>
                <w:lang w:val="fr-CH"/>
              </w:rPr>
              <w:t>3</w:t>
            </w:r>
          </w:p>
          <w:p w14:paraId="3EBB22D4" w14:textId="77777777" w:rsidR="00321AF1" w:rsidRPr="007D6C47" w:rsidRDefault="00321AF1" w:rsidP="001F5E60">
            <w:pPr>
              <w:jc w:val="center"/>
              <w:rPr>
                <w:sz w:val="16"/>
                <w:szCs w:val="16"/>
                <w:lang w:val="fr-CH"/>
              </w:rPr>
            </w:pPr>
            <w:r w:rsidRPr="007D6C47">
              <w:rPr>
                <w:sz w:val="16"/>
                <w:szCs w:val="16"/>
                <w:lang w:val="fr-CH"/>
              </w:rPr>
              <w:t>7</w:t>
            </w:r>
          </w:p>
        </w:tc>
        <w:tc>
          <w:tcPr>
            <w:tcW w:w="1394" w:type="dxa"/>
            <w:shd w:val="clear" w:color="auto" w:fill="auto"/>
            <w:vAlign w:val="center"/>
          </w:tcPr>
          <w:p w14:paraId="2C33EB2F" w14:textId="27C3C145" w:rsidR="00B953B1" w:rsidRPr="007D6C47" w:rsidRDefault="00321AF1" w:rsidP="001F5E60">
            <w:pPr>
              <w:jc w:val="center"/>
              <w:rPr>
                <w:sz w:val="16"/>
                <w:szCs w:val="16"/>
                <w:lang w:val="fr-CH"/>
              </w:rPr>
            </w:pPr>
            <w:r w:rsidRPr="007D6C47">
              <w:rPr>
                <w:sz w:val="16"/>
                <w:szCs w:val="16"/>
                <w:lang w:val="fr-CH"/>
              </w:rPr>
              <w:t>31</w:t>
            </w:r>
            <w:r w:rsidR="007D6C47" w:rsidRPr="007D6C47">
              <w:rPr>
                <w:sz w:val="16"/>
                <w:szCs w:val="16"/>
                <w:lang w:val="fr-CH"/>
              </w:rPr>
              <w:t xml:space="preserve"> moins </w:t>
            </w:r>
            <w:r w:rsidR="00DB3950" w:rsidRPr="007D6C47">
              <w:rPr>
                <w:sz w:val="16"/>
                <w:szCs w:val="16"/>
                <w:lang w:val="fr-CH"/>
              </w:rPr>
              <w:t>53</w:t>
            </w:r>
          </w:p>
          <w:p w14:paraId="5ED222DE" w14:textId="77777777" w:rsidR="00321AF1" w:rsidRPr="007D6C47" w:rsidRDefault="00321AF1" w:rsidP="001F5E60">
            <w:pPr>
              <w:jc w:val="center"/>
              <w:rPr>
                <w:sz w:val="16"/>
                <w:szCs w:val="16"/>
                <w:lang w:val="fr-CH"/>
              </w:rPr>
            </w:pPr>
            <w:r w:rsidRPr="007D6C47">
              <w:rPr>
                <w:sz w:val="16"/>
                <w:szCs w:val="16"/>
                <w:lang w:val="fr-CH"/>
              </w:rPr>
              <w:t>7.1</w:t>
            </w:r>
          </w:p>
        </w:tc>
        <w:tc>
          <w:tcPr>
            <w:tcW w:w="1769" w:type="dxa"/>
            <w:shd w:val="clear" w:color="auto" w:fill="auto"/>
            <w:vAlign w:val="center"/>
          </w:tcPr>
          <w:p w14:paraId="3E9092B6" w14:textId="77777777" w:rsidR="00B953B1" w:rsidRPr="007D6C47" w:rsidRDefault="00B953B1" w:rsidP="001F5E60">
            <w:pPr>
              <w:jc w:val="center"/>
              <w:rPr>
                <w:lang w:val="fr-CH"/>
              </w:rPr>
            </w:pPr>
          </w:p>
        </w:tc>
        <w:tc>
          <w:tcPr>
            <w:tcW w:w="1769" w:type="dxa"/>
            <w:shd w:val="clear" w:color="auto" w:fill="auto"/>
            <w:vAlign w:val="center"/>
          </w:tcPr>
          <w:p w14:paraId="4B5937D1" w14:textId="77777777" w:rsidR="00B953B1" w:rsidRPr="007D6C47" w:rsidRDefault="00B953B1" w:rsidP="001F5E60">
            <w:pPr>
              <w:jc w:val="center"/>
              <w:rPr>
                <w:lang w:val="fr-CH"/>
              </w:rPr>
            </w:pPr>
          </w:p>
        </w:tc>
      </w:tr>
      <w:tr w:rsidR="00CA0B2D" w:rsidRPr="007D6C47" w14:paraId="571A5A25" w14:textId="77777777" w:rsidTr="001F5E60">
        <w:trPr>
          <w:trHeight w:val="411"/>
        </w:trPr>
        <w:tc>
          <w:tcPr>
            <w:tcW w:w="463" w:type="dxa"/>
            <w:vMerge/>
            <w:shd w:val="clear" w:color="auto" w:fill="auto"/>
          </w:tcPr>
          <w:p w14:paraId="1A7DE503" w14:textId="77777777" w:rsidR="00B953B1" w:rsidRPr="007D6C47" w:rsidRDefault="00B953B1" w:rsidP="001F5E60">
            <w:pPr>
              <w:jc w:val="center"/>
              <w:rPr>
                <w:sz w:val="18"/>
                <w:szCs w:val="18"/>
                <w:lang w:val="fr-CH"/>
              </w:rPr>
            </w:pPr>
          </w:p>
        </w:tc>
        <w:tc>
          <w:tcPr>
            <w:tcW w:w="3218" w:type="dxa"/>
            <w:tcBorders>
              <w:bottom w:val="single" w:sz="4" w:space="0" w:color="auto"/>
            </w:tcBorders>
            <w:shd w:val="clear" w:color="auto" w:fill="auto"/>
            <w:vAlign w:val="center"/>
          </w:tcPr>
          <w:p w14:paraId="6AC76AE5" w14:textId="63C49ECA" w:rsidR="00B953B1" w:rsidRPr="007D6C47" w:rsidRDefault="00556BF7" w:rsidP="001F5E60">
            <w:pPr>
              <w:rPr>
                <w:sz w:val="18"/>
                <w:szCs w:val="18"/>
                <w:lang w:val="fr-CH"/>
              </w:rPr>
            </w:pPr>
            <w:r w:rsidRPr="007D6C47">
              <w:rPr>
                <w:sz w:val="18"/>
                <w:szCs w:val="18"/>
                <w:lang w:val="fr-CH"/>
              </w:rPr>
              <w:t>Revenus provenant de communautés d’héritiers ou de copropriétaires</w:t>
            </w:r>
          </w:p>
        </w:tc>
        <w:tc>
          <w:tcPr>
            <w:tcW w:w="1276" w:type="dxa"/>
            <w:tcBorders>
              <w:bottom w:val="single" w:sz="4" w:space="0" w:color="auto"/>
            </w:tcBorders>
            <w:vAlign w:val="center"/>
          </w:tcPr>
          <w:p w14:paraId="7F5CC5FA" w14:textId="77777777" w:rsidR="00B953B1" w:rsidRPr="007D6C47" w:rsidRDefault="00321AF1" w:rsidP="001F5E60">
            <w:pPr>
              <w:jc w:val="center"/>
              <w:rPr>
                <w:sz w:val="16"/>
                <w:szCs w:val="16"/>
                <w:lang w:val="fr-CH"/>
              </w:rPr>
            </w:pPr>
            <w:r w:rsidRPr="007D6C47">
              <w:rPr>
                <w:sz w:val="16"/>
                <w:szCs w:val="16"/>
                <w:lang w:val="fr-CH"/>
              </w:rPr>
              <w:t>8</w:t>
            </w:r>
          </w:p>
        </w:tc>
        <w:tc>
          <w:tcPr>
            <w:tcW w:w="1394" w:type="dxa"/>
            <w:tcBorders>
              <w:bottom w:val="single" w:sz="4" w:space="0" w:color="auto"/>
            </w:tcBorders>
            <w:shd w:val="clear" w:color="auto" w:fill="auto"/>
            <w:vAlign w:val="center"/>
          </w:tcPr>
          <w:p w14:paraId="25241284" w14:textId="77777777" w:rsidR="00B953B1" w:rsidRPr="007D6C47" w:rsidRDefault="00321AF1" w:rsidP="001F5E60">
            <w:pPr>
              <w:jc w:val="center"/>
              <w:rPr>
                <w:sz w:val="16"/>
                <w:szCs w:val="16"/>
                <w:lang w:val="fr-CH"/>
              </w:rPr>
            </w:pPr>
            <w:r w:rsidRPr="007D6C47">
              <w:rPr>
                <w:sz w:val="16"/>
                <w:szCs w:val="16"/>
                <w:lang w:val="fr-CH"/>
              </w:rPr>
              <w:t>8.3</w:t>
            </w:r>
          </w:p>
        </w:tc>
        <w:tc>
          <w:tcPr>
            <w:tcW w:w="1769" w:type="dxa"/>
            <w:tcBorders>
              <w:bottom w:val="single" w:sz="4" w:space="0" w:color="auto"/>
            </w:tcBorders>
            <w:shd w:val="clear" w:color="auto" w:fill="auto"/>
            <w:vAlign w:val="center"/>
          </w:tcPr>
          <w:p w14:paraId="73E70DD1" w14:textId="77777777" w:rsidR="00B953B1" w:rsidRPr="007D6C47" w:rsidRDefault="00B953B1" w:rsidP="001F5E60">
            <w:pPr>
              <w:jc w:val="center"/>
              <w:rPr>
                <w:lang w:val="fr-CH"/>
              </w:rPr>
            </w:pPr>
          </w:p>
        </w:tc>
        <w:tc>
          <w:tcPr>
            <w:tcW w:w="1769" w:type="dxa"/>
            <w:tcBorders>
              <w:bottom w:val="single" w:sz="4" w:space="0" w:color="auto"/>
            </w:tcBorders>
            <w:shd w:val="clear" w:color="auto" w:fill="auto"/>
            <w:vAlign w:val="center"/>
          </w:tcPr>
          <w:p w14:paraId="020A1027" w14:textId="77777777" w:rsidR="00B953B1" w:rsidRPr="007D6C47" w:rsidRDefault="00B953B1" w:rsidP="001F5E60">
            <w:pPr>
              <w:jc w:val="center"/>
              <w:rPr>
                <w:lang w:val="fr-CH"/>
              </w:rPr>
            </w:pPr>
          </w:p>
        </w:tc>
      </w:tr>
      <w:tr w:rsidR="00321AF1" w:rsidRPr="007D6C47" w14:paraId="564A56C1" w14:textId="77777777" w:rsidTr="001F5E60">
        <w:trPr>
          <w:trHeight w:val="411"/>
        </w:trPr>
        <w:tc>
          <w:tcPr>
            <w:tcW w:w="463" w:type="dxa"/>
            <w:vMerge/>
            <w:shd w:val="clear" w:color="auto" w:fill="auto"/>
          </w:tcPr>
          <w:p w14:paraId="29011D34" w14:textId="77777777" w:rsidR="00321AF1" w:rsidRPr="007D6C47" w:rsidRDefault="00321AF1" w:rsidP="001F5E60">
            <w:pPr>
              <w:jc w:val="center"/>
              <w:rPr>
                <w:sz w:val="18"/>
                <w:szCs w:val="18"/>
                <w:lang w:val="fr-CH"/>
              </w:rPr>
            </w:pPr>
          </w:p>
        </w:tc>
        <w:tc>
          <w:tcPr>
            <w:tcW w:w="3218" w:type="dxa"/>
            <w:tcBorders>
              <w:bottom w:val="single" w:sz="4" w:space="0" w:color="auto"/>
            </w:tcBorders>
            <w:shd w:val="clear" w:color="auto" w:fill="auto"/>
            <w:vAlign w:val="center"/>
          </w:tcPr>
          <w:p w14:paraId="2ACA239E" w14:textId="45677371" w:rsidR="00321AF1" w:rsidRPr="007D6C47" w:rsidRDefault="00556BF7" w:rsidP="001F5E60">
            <w:pPr>
              <w:rPr>
                <w:sz w:val="18"/>
                <w:szCs w:val="18"/>
                <w:lang w:val="fr-CH"/>
              </w:rPr>
            </w:pPr>
            <w:r w:rsidRPr="007D6C47">
              <w:rPr>
                <w:sz w:val="18"/>
                <w:szCs w:val="18"/>
                <w:lang w:val="fr-CH"/>
              </w:rPr>
              <w:t>Déduction pour contributions d’entretien versées</w:t>
            </w:r>
            <w:r w:rsidR="009442D1" w:rsidRPr="007D6C47">
              <w:rPr>
                <w:rStyle w:val="Funotenzeichen"/>
                <w:sz w:val="18"/>
                <w:szCs w:val="18"/>
                <w:lang w:val="fr-CH"/>
              </w:rPr>
              <w:footnoteReference w:id="7"/>
            </w:r>
          </w:p>
        </w:tc>
        <w:tc>
          <w:tcPr>
            <w:tcW w:w="1276" w:type="dxa"/>
            <w:tcBorders>
              <w:bottom w:val="single" w:sz="4" w:space="0" w:color="auto"/>
            </w:tcBorders>
            <w:vAlign w:val="center"/>
          </w:tcPr>
          <w:p w14:paraId="27C52211" w14:textId="77777777" w:rsidR="00321AF1" w:rsidRPr="007D6C47" w:rsidRDefault="009442D1" w:rsidP="001F5E60">
            <w:pPr>
              <w:jc w:val="center"/>
              <w:rPr>
                <w:sz w:val="16"/>
                <w:szCs w:val="16"/>
                <w:lang w:val="fr-CH"/>
              </w:rPr>
            </w:pPr>
            <w:r w:rsidRPr="007D6C47">
              <w:rPr>
                <w:sz w:val="16"/>
                <w:szCs w:val="16"/>
                <w:lang w:val="fr-CH"/>
              </w:rPr>
              <w:t>5</w:t>
            </w:r>
          </w:p>
        </w:tc>
        <w:tc>
          <w:tcPr>
            <w:tcW w:w="1394" w:type="dxa"/>
            <w:tcBorders>
              <w:bottom w:val="single" w:sz="4" w:space="0" w:color="auto"/>
            </w:tcBorders>
            <w:shd w:val="clear" w:color="auto" w:fill="auto"/>
            <w:vAlign w:val="center"/>
          </w:tcPr>
          <w:p w14:paraId="50B8AC75" w14:textId="77777777" w:rsidR="00321AF1" w:rsidRPr="007D6C47" w:rsidRDefault="009442D1" w:rsidP="001F5E60">
            <w:pPr>
              <w:jc w:val="center"/>
              <w:rPr>
                <w:sz w:val="16"/>
                <w:szCs w:val="16"/>
                <w:lang w:val="fr-CH"/>
              </w:rPr>
            </w:pPr>
            <w:r w:rsidRPr="007D6C47">
              <w:rPr>
                <w:sz w:val="16"/>
                <w:szCs w:val="16"/>
                <w:lang w:val="fr-CH"/>
              </w:rPr>
              <w:t>5.1</w:t>
            </w:r>
          </w:p>
        </w:tc>
        <w:tc>
          <w:tcPr>
            <w:tcW w:w="1769" w:type="dxa"/>
            <w:tcBorders>
              <w:bottom w:val="single" w:sz="4" w:space="0" w:color="auto"/>
            </w:tcBorders>
            <w:shd w:val="clear" w:color="auto" w:fill="auto"/>
            <w:vAlign w:val="center"/>
          </w:tcPr>
          <w:p w14:paraId="57BCECE1" w14:textId="77777777" w:rsidR="00321AF1" w:rsidRPr="007D6C47" w:rsidRDefault="009442D1" w:rsidP="001F5E60">
            <w:pPr>
              <w:rPr>
                <w:lang w:val="fr-CH"/>
              </w:rPr>
            </w:pPr>
            <w:r w:rsidRPr="007D6C47">
              <w:rPr>
                <w:lang w:val="fr-CH"/>
              </w:rPr>
              <w:t>-</w:t>
            </w:r>
          </w:p>
        </w:tc>
        <w:tc>
          <w:tcPr>
            <w:tcW w:w="1769" w:type="dxa"/>
            <w:tcBorders>
              <w:bottom w:val="single" w:sz="4" w:space="0" w:color="auto"/>
            </w:tcBorders>
            <w:shd w:val="clear" w:color="auto" w:fill="auto"/>
            <w:vAlign w:val="center"/>
          </w:tcPr>
          <w:p w14:paraId="05D84E8E" w14:textId="77777777" w:rsidR="00321AF1" w:rsidRPr="007D6C47" w:rsidRDefault="009442D1" w:rsidP="001F5E60">
            <w:pPr>
              <w:rPr>
                <w:lang w:val="fr-CH"/>
              </w:rPr>
            </w:pPr>
            <w:r w:rsidRPr="007D6C47">
              <w:rPr>
                <w:lang w:val="fr-CH"/>
              </w:rPr>
              <w:t>-</w:t>
            </w:r>
          </w:p>
        </w:tc>
      </w:tr>
      <w:tr w:rsidR="00321AF1" w:rsidRPr="007D6C47" w14:paraId="47A14172" w14:textId="77777777" w:rsidTr="001F5E60">
        <w:trPr>
          <w:trHeight w:val="283"/>
        </w:trPr>
        <w:tc>
          <w:tcPr>
            <w:tcW w:w="463" w:type="dxa"/>
            <w:vMerge/>
            <w:shd w:val="clear" w:color="auto" w:fill="auto"/>
          </w:tcPr>
          <w:p w14:paraId="7CEF1AA7" w14:textId="77777777" w:rsidR="00321AF1" w:rsidRPr="007D6C47" w:rsidRDefault="00321AF1" w:rsidP="001F5E60">
            <w:pPr>
              <w:jc w:val="center"/>
              <w:rPr>
                <w:sz w:val="18"/>
                <w:szCs w:val="18"/>
                <w:lang w:val="fr-CH"/>
              </w:rPr>
            </w:pPr>
          </w:p>
        </w:tc>
        <w:tc>
          <w:tcPr>
            <w:tcW w:w="3218" w:type="dxa"/>
            <w:tcBorders>
              <w:bottom w:val="single" w:sz="4" w:space="0" w:color="auto"/>
            </w:tcBorders>
            <w:shd w:val="clear" w:color="auto" w:fill="auto"/>
            <w:vAlign w:val="center"/>
          </w:tcPr>
          <w:p w14:paraId="7BDE7220" w14:textId="57638C88" w:rsidR="00321AF1" w:rsidRPr="007D6C47" w:rsidRDefault="00556BF7" w:rsidP="001F5E60">
            <w:pPr>
              <w:rPr>
                <w:sz w:val="18"/>
                <w:szCs w:val="18"/>
                <w:lang w:val="fr-CH"/>
              </w:rPr>
            </w:pPr>
            <w:r w:rsidRPr="007D6C47">
              <w:rPr>
                <w:sz w:val="18"/>
                <w:szCs w:val="18"/>
                <w:lang w:val="fr-CH"/>
              </w:rPr>
              <w:t xml:space="preserve">Intérêts </w:t>
            </w:r>
            <w:r w:rsidR="00790AB0">
              <w:rPr>
                <w:sz w:val="18"/>
                <w:szCs w:val="18"/>
                <w:lang w:val="fr-CH"/>
              </w:rPr>
              <w:t>passifs (des dettes)</w:t>
            </w:r>
          </w:p>
        </w:tc>
        <w:tc>
          <w:tcPr>
            <w:tcW w:w="1276" w:type="dxa"/>
            <w:tcBorders>
              <w:bottom w:val="single" w:sz="4" w:space="0" w:color="auto"/>
            </w:tcBorders>
            <w:vAlign w:val="center"/>
          </w:tcPr>
          <w:p w14:paraId="1FCD2066" w14:textId="77777777" w:rsidR="00321AF1" w:rsidRPr="007D6C47" w:rsidRDefault="009442D1" w:rsidP="001F5E60">
            <w:pPr>
              <w:jc w:val="center"/>
              <w:rPr>
                <w:sz w:val="16"/>
                <w:szCs w:val="16"/>
                <w:lang w:val="fr-CH"/>
              </w:rPr>
            </w:pPr>
            <w:r w:rsidRPr="007D6C47">
              <w:rPr>
                <w:sz w:val="16"/>
                <w:szCs w:val="16"/>
                <w:lang w:val="fr-CH"/>
              </w:rPr>
              <w:t>4</w:t>
            </w:r>
          </w:p>
        </w:tc>
        <w:tc>
          <w:tcPr>
            <w:tcW w:w="1394" w:type="dxa"/>
            <w:tcBorders>
              <w:bottom w:val="single" w:sz="4" w:space="0" w:color="auto"/>
            </w:tcBorders>
            <w:shd w:val="clear" w:color="auto" w:fill="auto"/>
            <w:vAlign w:val="center"/>
          </w:tcPr>
          <w:p w14:paraId="1B60BCC1" w14:textId="77777777" w:rsidR="00321AF1" w:rsidRPr="007D6C47" w:rsidRDefault="009442D1" w:rsidP="001F5E60">
            <w:pPr>
              <w:jc w:val="center"/>
              <w:rPr>
                <w:sz w:val="16"/>
                <w:szCs w:val="16"/>
                <w:lang w:val="fr-CH"/>
              </w:rPr>
            </w:pPr>
            <w:r w:rsidRPr="007D6C47">
              <w:rPr>
                <w:sz w:val="16"/>
                <w:szCs w:val="16"/>
                <w:lang w:val="fr-CH"/>
              </w:rPr>
              <w:t>4.3</w:t>
            </w:r>
          </w:p>
        </w:tc>
        <w:tc>
          <w:tcPr>
            <w:tcW w:w="1769" w:type="dxa"/>
            <w:tcBorders>
              <w:bottom w:val="single" w:sz="4" w:space="0" w:color="auto"/>
            </w:tcBorders>
            <w:shd w:val="clear" w:color="auto" w:fill="auto"/>
            <w:vAlign w:val="center"/>
          </w:tcPr>
          <w:p w14:paraId="6935E777" w14:textId="77777777" w:rsidR="00321AF1" w:rsidRPr="007D6C47" w:rsidRDefault="009442D1" w:rsidP="001F5E60">
            <w:pPr>
              <w:rPr>
                <w:lang w:val="fr-CH"/>
              </w:rPr>
            </w:pPr>
            <w:r w:rsidRPr="007D6C47">
              <w:rPr>
                <w:lang w:val="fr-CH"/>
              </w:rPr>
              <w:t>-</w:t>
            </w:r>
          </w:p>
        </w:tc>
        <w:tc>
          <w:tcPr>
            <w:tcW w:w="1769" w:type="dxa"/>
            <w:tcBorders>
              <w:bottom w:val="single" w:sz="4" w:space="0" w:color="auto"/>
            </w:tcBorders>
            <w:shd w:val="clear" w:color="auto" w:fill="auto"/>
            <w:vAlign w:val="center"/>
          </w:tcPr>
          <w:p w14:paraId="53FDB8A4" w14:textId="77777777" w:rsidR="00321AF1" w:rsidRPr="007D6C47" w:rsidRDefault="009442D1" w:rsidP="001F5E60">
            <w:pPr>
              <w:rPr>
                <w:lang w:val="fr-CH"/>
              </w:rPr>
            </w:pPr>
            <w:r w:rsidRPr="007D6C47">
              <w:rPr>
                <w:lang w:val="fr-CH"/>
              </w:rPr>
              <w:t>-</w:t>
            </w:r>
          </w:p>
        </w:tc>
      </w:tr>
      <w:tr w:rsidR="009442D1" w:rsidRPr="007D6C47" w14:paraId="5B6C6CB9" w14:textId="77777777" w:rsidTr="001F5E60">
        <w:trPr>
          <w:trHeight w:val="411"/>
        </w:trPr>
        <w:tc>
          <w:tcPr>
            <w:tcW w:w="463" w:type="dxa"/>
            <w:vMerge/>
            <w:shd w:val="clear" w:color="auto" w:fill="auto"/>
          </w:tcPr>
          <w:p w14:paraId="10589267" w14:textId="77777777" w:rsidR="009442D1" w:rsidRPr="007D6C47" w:rsidRDefault="009442D1" w:rsidP="001F5E60">
            <w:pPr>
              <w:jc w:val="center"/>
              <w:rPr>
                <w:sz w:val="18"/>
                <w:szCs w:val="18"/>
                <w:lang w:val="fr-CH"/>
              </w:rPr>
            </w:pPr>
          </w:p>
        </w:tc>
        <w:tc>
          <w:tcPr>
            <w:tcW w:w="3218" w:type="dxa"/>
            <w:tcBorders>
              <w:bottom w:val="single" w:sz="4" w:space="0" w:color="auto"/>
            </w:tcBorders>
            <w:shd w:val="clear" w:color="auto" w:fill="auto"/>
            <w:vAlign w:val="center"/>
          </w:tcPr>
          <w:p w14:paraId="30F520AF" w14:textId="78CCDD80" w:rsidR="009442D1" w:rsidRPr="007D6C47" w:rsidRDefault="00FA2B93" w:rsidP="001F5E60">
            <w:pPr>
              <w:rPr>
                <w:sz w:val="18"/>
                <w:szCs w:val="18"/>
                <w:lang w:val="fr-CH"/>
              </w:rPr>
            </w:pPr>
            <w:r>
              <w:rPr>
                <w:sz w:val="18"/>
                <w:szCs w:val="18"/>
                <w:lang w:val="fr-CH"/>
              </w:rPr>
              <w:t>Frais d’administration de titres et frais immobiliers</w:t>
            </w:r>
            <w:r>
              <w:rPr>
                <w:rStyle w:val="Funotenzeichen"/>
                <w:sz w:val="18"/>
                <w:szCs w:val="18"/>
                <w:lang w:val="fr-CH"/>
              </w:rPr>
              <w:footnoteReference w:id="8"/>
            </w:r>
          </w:p>
        </w:tc>
        <w:tc>
          <w:tcPr>
            <w:tcW w:w="1276" w:type="dxa"/>
            <w:tcBorders>
              <w:bottom w:val="single" w:sz="4" w:space="0" w:color="auto"/>
            </w:tcBorders>
            <w:vAlign w:val="center"/>
          </w:tcPr>
          <w:p w14:paraId="46F393F1" w14:textId="77777777" w:rsidR="009442D1" w:rsidRPr="007D6C47" w:rsidRDefault="0015644D" w:rsidP="001F5E60">
            <w:pPr>
              <w:jc w:val="center"/>
              <w:rPr>
                <w:sz w:val="16"/>
                <w:szCs w:val="16"/>
                <w:lang w:val="fr-CH"/>
              </w:rPr>
            </w:pPr>
            <w:r w:rsidRPr="007D6C47">
              <w:rPr>
                <w:sz w:val="16"/>
                <w:szCs w:val="16"/>
                <w:lang w:val="fr-CH"/>
              </w:rPr>
              <w:t>3</w:t>
            </w:r>
          </w:p>
          <w:p w14:paraId="097F7180" w14:textId="77777777" w:rsidR="0015644D" w:rsidRPr="007D6C47" w:rsidRDefault="0015644D" w:rsidP="001F5E60">
            <w:pPr>
              <w:jc w:val="center"/>
              <w:rPr>
                <w:sz w:val="16"/>
                <w:szCs w:val="16"/>
                <w:lang w:val="fr-CH"/>
              </w:rPr>
            </w:pPr>
            <w:r w:rsidRPr="007D6C47">
              <w:rPr>
                <w:sz w:val="16"/>
                <w:szCs w:val="16"/>
                <w:lang w:val="fr-CH"/>
              </w:rPr>
              <w:t>7</w:t>
            </w:r>
          </w:p>
        </w:tc>
        <w:tc>
          <w:tcPr>
            <w:tcW w:w="1394" w:type="dxa"/>
            <w:tcBorders>
              <w:bottom w:val="single" w:sz="4" w:space="0" w:color="auto"/>
            </w:tcBorders>
            <w:shd w:val="clear" w:color="auto" w:fill="auto"/>
            <w:vAlign w:val="center"/>
          </w:tcPr>
          <w:p w14:paraId="7931F305" w14:textId="77777777" w:rsidR="009442D1" w:rsidRPr="007D6C47" w:rsidRDefault="0015644D" w:rsidP="001F5E60">
            <w:pPr>
              <w:jc w:val="center"/>
              <w:rPr>
                <w:sz w:val="16"/>
                <w:szCs w:val="16"/>
                <w:lang w:val="fr-CH"/>
              </w:rPr>
            </w:pPr>
            <w:r w:rsidRPr="007D6C47">
              <w:rPr>
                <w:sz w:val="16"/>
                <w:szCs w:val="16"/>
                <w:lang w:val="fr-CH"/>
              </w:rPr>
              <w:t>51</w:t>
            </w:r>
          </w:p>
          <w:p w14:paraId="0C44F783" w14:textId="77777777" w:rsidR="0015644D" w:rsidRPr="007D6C47" w:rsidRDefault="0015644D" w:rsidP="001F5E60">
            <w:pPr>
              <w:jc w:val="center"/>
              <w:rPr>
                <w:sz w:val="16"/>
                <w:szCs w:val="16"/>
                <w:lang w:val="fr-CH"/>
              </w:rPr>
            </w:pPr>
            <w:r w:rsidRPr="007D6C47">
              <w:rPr>
                <w:sz w:val="16"/>
                <w:szCs w:val="16"/>
                <w:lang w:val="fr-CH"/>
              </w:rPr>
              <w:t>7.</w:t>
            </w:r>
            <w:r w:rsidR="00C27B65" w:rsidRPr="007D6C47">
              <w:rPr>
                <w:sz w:val="16"/>
                <w:szCs w:val="16"/>
                <w:lang w:val="fr-CH"/>
              </w:rPr>
              <w:t>2</w:t>
            </w:r>
          </w:p>
        </w:tc>
        <w:tc>
          <w:tcPr>
            <w:tcW w:w="1769" w:type="dxa"/>
            <w:tcBorders>
              <w:bottom w:val="single" w:sz="4" w:space="0" w:color="auto"/>
            </w:tcBorders>
            <w:shd w:val="clear" w:color="auto" w:fill="auto"/>
            <w:vAlign w:val="center"/>
          </w:tcPr>
          <w:p w14:paraId="4CD81742" w14:textId="77777777" w:rsidR="009442D1" w:rsidRPr="007D6C47" w:rsidRDefault="0015644D" w:rsidP="001F5E60">
            <w:pPr>
              <w:rPr>
                <w:lang w:val="fr-CH"/>
              </w:rPr>
            </w:pPr>
            <w:r w:rsidRPr="007D6C47">
              <w:rPr>
                <w:lang w:val="fr-CH"/>
              </w:rPr>
              <w:t>-</w:t>
            </w:r>
          </w:p>
        </w:tc>
        <w:tc>
          <w:tcPr>
            <w:tcW w:w="1769" w:type="dxa"/>
            <w:tcBorders>
              <w:bottom w:val="single" w:sz="4" w:space="0" w:color="auto"/>
            </w:tcBorders>
            <w:shd w:val="clear" w:color="auto" w:fill="auto"/>
            <w:vAlign w:val="center"/>
          </w:tcPr>
          <w:p w14:paraId="1901216F" w14:textId="77777777" w:rsidR="009442D1" w:rsidRPr="007D6C47" w:rsidRDefault="0015644D" w:rsidP="001F5E60">
            <w:pPr>
              <w:rPr>
                <w:lang w:val="fr-CH"/>
              </w:rPr>
            </w:pPr>
            <w:r w:rsidRPr="007D6C47">
              <w:rPr>
                <w:lang w:val="fr-CH"/>
              </w:rPr>
              <w:t>-</w:t>
            </w:r>
          </w:p>
        </w:tc>
      </w:tr>
      <w:tr w:rsidR="00CA0B2D" w:rsidRPr="00435D9A" w14:paraId="3BFF966B" w14:textId="77777777" w:rsidTr="001F5E60">
        <w:trPr>
          <w:cantSplit/>
          <w:trHeight w:val="417"/>
        </w:trPr>
        <w:tc>
          <w:tcPr>
            <w:tcW w:w="463" w:type="dxa"/>
            <w:vMerge/>
            <w:tcBorders>
              <w:bottom w:val="single" w:sz="4" w:space="0" w:color="auto"/>
            </w:tcBorders>
            <w:shd w:val="clear" w:color="auto" w:fill="auto"/>
            <w:textDirection w:val="btLr"/>
          </w:tcPr>
          <w:p w14:paraId="6993E765" w14:textId="77777777" w:rsidR="00CA0B2D" w:rsidRPr="007D6C47" w:rsidRDefault="00CA0B2D" w:rsidP="001F5E60">
            <w:pPr>
              <w:ind w:left="113" w:right="113"/>
              <w:jc w:val="center"/>
              <w:rPr>
                <w:sz w:val="14"/>
                <w:szCs w:val="14"/>
                <w:lang w:val="fr-CH"/>
              </w:rPr>
            </w:pPr>
          </w:p>
        </w:tc>
        <w:tc>
          <w:tcPr>
            <w:tcW w:w="5888" w:type="dxa"/>
            <w:gridSpan w:val="3"/>
            <w:vAlign w:val="center"/>
          </w:tcPr>
          <w:p w14:paraId="6A210700" w14:textId="47FCF8A1" w:rsidR="00CA0B2D" w:rsidRPr="007D6C47" w:rsidRDefault="00F10275" w:rsidP="001F5E60">
            <w:pPr>
              <w:jc w:val="center"/>
              <w:rPr>
                <w:sz w:val="18"/>
                <w:szCs w:val="18"/>
                <w:lang w:val="fr-CH"/>
              </w:rPr>
            </w:pPr>
            <w:r w:rsidRPr="007D6C47">
              <w:rPr>
                <w:sz w:val="20"/>
                <w:szCs w:val="20"/>
                <w:lang w:val="fr-FR"/>
              </w:rPr>
              <w:t>Revenu de chaque personne requérante</w:t>
            </w:r>
          </w:p>
        </w:tc>
        <w:tc>
          <w:tcPr>
            <w:tcW w:w="1769" w:type="dxa"/>
            <w:tcBorders>
              <w:bottom w:val="single" w:sz="4" w:space="0" w:color="auto"/>
            </w:tcBorders>
            <w:shd w:val="clear" w:color="auto" w:fill="auto"/>
            <w:vAlign w:val="center"/>
          </w:tcPr>
          <w:p w14:paraId="101667C4" w14:textId="77777777" w:rsidR="00CA0B2D" w:rsidRPr="007D6C47" w:rsidRDefault="00CA0B2D" w:rsidP="001F5E60">
            <w:pPr>
              <w:jc w:val="center"/>
              <w:rPr>
                <w:lang w:val="fr-CH"/>
              </w:rPr>
            </w:pPr>
          </w:p>
        </w:tc>
        <w:tc>
          <w:tcPr>
            <w:tcW w:w="1769" w:type="dxa"/>
            <w:tcBorders>
              <w:bottom w:val="single" w:sz="4" w:space="0" w:color="auto"/>
            </w:tcBorders>
            <w:shd w:val="clear" w:color="auto" w:fill="auto"/>
            <w:vAlign w:val="center"/>
          </w:tcPr>
          <w:p w14:paraId="469778BC" w14:textId="77777777" w:rsidR="00CA0B2D" w:rsidRPr="007D6C47" w:rsidRDefault="00CA0B2D" w:rsidP="001F5E60">
            <w:pPr>
              <w:jc w:val="center"/>
              <w:rPr>
                <w:lang w:val="fr-CH"/>
              </w:rPr>
            </w:pPr>
          </w:p>
        </w:tc>
      </w:tr>
      <w:tr w:rsidR="00106EB4" w:rsidRPr="007D6C47" w14:paraId="2EF319B3" w14:textId="77777777" w:rsidTr="001F5E60">
        <w:trPr>
          <w:cantSplit/>
          <w:trHeight w:val="936"/>
        </w:trPr>
        <w:tc>
          <w:tcPr>
            <w:tcW w:w="463" w:type="dxa"/>
            <w:shd w:val="clear" w:color="auto" w:fill="auto"/>
            <w:textDirection w:val="btLr"/>
          </w:tcPr>
          <w:p w14:paraId="573A63B5" w14:textId="77777777" w:rsidR="00106EB4" w:rsidRPr="007D6C47" w:rsidRDefault="00A01798" w:rsidP="001F5E60">
            <w:pPr>
              <w:ind w:left="113" w:right="113"/>
              <w:jc w:val="center"/>
              <w:rPr>
                <w:sz w:val="14"/>
                <w:szCs w:val="14"/>
                <w:lang w:val="fr-CH"/>
              </w:rPr>
            </w:pPr>
            <w:r w:rsidRPr="007D6C47">
              <w:rPr>
                <w:sz w:val="14"/>
                <w:szCs w:val="14"/>
                <w:lang w:val="fr-CH"/>
              </w:rPr>
              <w:t>Fortune</w:t>
            </w:r>
          </w:p>
        </w:tc>
        <w:tc>
          <w:tcPr>
            <w:tcW w:w="3218" w:type="dxa"/>
            <w:vAlign w:val="center"/>
          </w:tcPr>
          <w:p w14:paraId="760FF29D" w14:textId="5BEB1643" w:rsidR="00106EB4" w:rsidRPr="007D6C47" w:rsidRDefault="00F10275" w:rsidP="001F5E60">
            <w:pPr>
              <w:jc w:val="center"/>
              <w:rPr>
                <w:sz w:val="20"/>
                <w:szCs w:val="20"/>
                <w:lang w:val="fr-CH"/>
              </w:rPr>
            </w:pPr>
            <w:r w:rsidRPr="007D6C47">
              <w:rPr>
                <w:sz w:val="18"/>
                <w:szCs w:val="18"/>
                <w:lang w:val="fr-FR"/>
              </w:rPr>
              <w:t>5 % de la fortune nette</w:t>
            </w:r>
            <w:r w:rsidR="00106EB4" w:rsidRPr="007D6C47">
              <w:rPr>
                <w:rStyle w:val="Funotenzeichen"/>
                <w:sz w:val="18"/>
                <w:szCs w:val="18"/>
                <w:lang w:val="fr-CH"/>
              </w:rPr>
              <w:footnoteReference w:id="9"/>
            </w:r>
          </w:p>
        </w:tc>
        <w:tc>
          <w:tcPr>
            <w:tcW w:w="1276" w:type="dxa"/>
            <w:vAlign w:val="center"/>
          </w:tcPr>
          <w:p w14:paraId="5CDB6566" w14:textId="77777777" w:rsidR="001A44B5" w:rsidRPr="007D6C47" w:rsidRDefault="001A44B5" w:rsidP="001F5E60">
            <w:pPr>
              <w:jc w:val="center"/>
              <w:rPr>
                <w:sz w:val="16"/>
                <w:szCs w:val="16"/>
                <w:lang w:val="fr-CH"/>
              </w:rPr>
            </w:pPr>
            <w:r w:rsidRPr="007D6C47">
              <w:rPr>
                <w:sz w:val="16"/>
                <w:szCs w:val="16"/>
                <w:lang w:val="fr-CH"/>
              </w:rPr>
              <w:t>3</w:t>
            </w:r>
          </w:p>
          <w:p w14:paraId="67CDD757" w14:textId="77777777" w:rsidR="001A44B5" w:rsidRPr="007D6C47" w:rsidRDefault="001A44B5" w:rsidP="001F5E60">
            <w:pPr>
              <w:jc w:val="center"/>
              <w:rPr>
                <w:sz w:val="16"/>
                <w:szCs w:val="16"/>
                <w:lang w:val="fr-CH"/>
              </w:rPr>
            </w:pPr>
            <w:r w:rsidRPr="007D6C47">
              <w:rPr>
                <w:sz w:val="16"/>
                <w:szCs w:val="16"/>
                <w:lang w:val="fr-CH"/>
              </w:rPr>
              <w:t>4</w:t>
            </w:r>
          </w:p>
          <w:p w14:paraId="5ECB03EA" w14:textId="77777777" w:rsidR="002D4D12" w:rsidRPr="007D6C47" w:rsidRDefault="002D4D12" w:rsidP="001F5E60">
            <w:pPr>
              <w:jc w:val="center"/>
              <w:rPr>
                <w:sz w:val="16"/>
                <w:szCs w:val="16"/>
                <w:lang w:val="fr-CH"/>
              </w:rPr>
            </w:pPr>
            <w:r w:rsidRPr="007D6C47">
              <w:rPr>
                <w:sz w:val="16"/>
                <w:szCs w:val="16"/>
                <w:lang w:val="fr-CH"/>
              </w:rPr>
              <w:t>4</w:t>
            </w:r>
          </w:p>
          <w:p w14:paraId="2D6203A6" w14:textId="77777777" w:rsidR="00C27B65" w:rsidRPr="007D6C47" w:rsidRDefault="00C27B65" w:rsidP="001F5E60">
            <w:pPr>
              <w:jc w:val="center"/>
              <w:rPr>
                <w:sz w:val="16"/>
                <w:szCs w:val="16"/>
                <w:lang w:val="fr-CH"/>
              </w:rPr>
            </w:pPr>
            <w:r w:rsidRPr="007D6C47">
              <w:rPr>
                <w:sz w:val="16"/>
                <w:szCs w:val="16"/>
                <w:lang w:val="fr-CH"/>
              </w:rPr>
              <w:t>7</w:t>
            </w:r>
          </w:p>
          <w:p w14:paraId="2432B067" w14:textId="77777777" w:rsidR="002D4D12" w:rsidRPr="007D6C47" w:rsidRDefault="002D4D12" w:rsidP="001F5E60">
            <w:pPr>
              <w:jc w:val="center"/>
              <w:rPr>
                <w:sz w:val="16"/>
                <w:szCs w:val="16"/>
                <w:lang w:val="fr-CH"/>
              </w:rPr>
            </w:pPr>
            <w:r w:rsidRPr="007D6C47">
              <w:rPr>
                <w:sz w:val="16"/>
                <w:szCs w:val="16"/>
                <w:lang w:val="fr-CH"/>
              </w:rPr>
              <w:t>4</w:t>
            </w:r>
          </w:p>
          <w:p w14:paraId="47A622A1" w14:textId="77777777" w:rsidR="001A44B5" w:rsidRPr="007D6C47" w:rsidRDefault="001A44B5" w:rsidP="001F5E60">
            <w:pPr>
              <w:jc w:val="center"/>
              <w:rPr>
                <w:sz w:val="16"/>
                <w:szCs w:val="16"/>
                <w:lang w:val="fr-CH"/>
              </w:rPr>
            </w:pPr>
            <w:r w:rsidRPr="007D6C47">
              <w:rPr>
                <w:sz w:val="16"/>
                <w:szCs w:val="16"/>
                <w:lang w:val="fr-CH"/>
              </w:rPr>
              <w:t>8</w:t>
            </w:r>
          </w:p>
        </w:tc>
        <w:tc>
          <w:tcPr>
            <w:tcW w:w="1394" w:type="dxa"/>
            <w:vAlign w:val="center"/>
          </w:tcPr>
          <w:p w14:paraId="4B8B51B4" w14:textId="02D7FE45" w:rsidR="00106EB4" w:rsidRPr="007D6C47" w:rsidRDefault="00F10275" w:rsidP="001F5E60">
            <w:pPr>
              <w:jc w:val="center"/>
              <w:rPr>
                <w:sz w:val="16"/>
                <w:szCs w:val="16"/>
                <w:lang w:val="fr-CH"/>
              </w:rPr>
            </w:pPr>
            <w:r w:rsidRPr="007D6C47">
              <w:rPr>
                <w:sz w:val="16"/>
                <w:szCs w:val="16"/>
                <w:lang w:val="fr-CH"/>
              </w:rPr>
              <w:t>3</w:t>
            </w:r>
            <w:r w:rsidR="0037623E">
              <w:rPr>
                <w:sz w:val="16"/>
                <w:szCs w:val="16"/>
                <w:lang w:val="fr-CH"/>
              </w:rPr>
              <w:t>2</w:t>
            </w:r>
            <w:r w:rsidR="00C27B65" w:rsidRPr="007D6C47">
              <w:rPr>
                <w:sz w:val="16"/>
                <w:szCs w:val="16"/>
                <w:lang w:val="fr-CH"/>
              </w:rPr>
              <w:t xml:space="preserve"> </w:t>
            </w:r>
            <w:r w:rsidR="007D6C47" w:rsidRPr="007D6C47">
              <w:rPr>
                <w:sz w:val="16"/>
                <w:szCs w:val="16"/>
                <w:lang w:val="fr-CH"/>
              </w:rPr>
              <w:t xml:space="preserve">moins </w:t>
            </w:r>
            <w:r w:rsidR="00106EB4" w:rsidRPr="007D6C47">
              <w:rPr>
                <w:sz w:val="16"/>
                <w:szCs w:val="16"/>
                <w:lang w:val="fr-CH"/>
              </w:rPr>
              <w:t>53</w:t>
            </w:r>
          </w:p>
          <w:p w14:paraId="3ACA50B7" w14:textId="77777777" w:rsidR="00EC2302" w:rsidRPr="007D6C47" w:rsidRDefault="00EC2302" w:rsidP="001F5E60">
            <w:pPr>
              <w:jc w:val="center"/>
              <w:rPr>
                <w:sz w:val="16"/>
                <w:szCs w:val="16"/>
                <w:lang w:val="fr-CH"/>
              </w:rPr>
            </w:pPr>
            <w:r w:rsidRPr="007D6C47">
              <w:rPr>
                <w:sz w:val="16"/>
                <w:szCs w:val="16"/>
                <w:lang w:val="fr-CH"/>
              </w:rPr>
              <w:t>4.1</w:t>
            </w:r>
          </w:p>
          <w:p w14:paraId="7E874CA6" w14:textId="77777777" w:rsidR="00EC2302" w:rsidRPr="007D6C47" w:rsidRDefault="00EC2302" w:rsidP="001F5E60">
            <w:pPr>
              <w:jc w:val="center"/>
              <w:rPr>
                <w:sz w:val="16"/>
                <w:szCs w:val="16"/>
                <w:lang w:val="fr-CH"/>
              </w:rPr>
            </w:pPr>
            <w:r w:rsidRPr="007D6C47">
              <w:rPr>
                <w:sz w:val="16"/>
                <w:szCs w:val="16"/>
                <w:lang w:val="fr-CH"/>
              </w:rPr>
              <w:t>4.2</w:t>
            </w:r>
          </w:p>
          <w:p w14:paraId="27948A25" w14:textId="77777777" w:rsidR="00C27B65" w:rsidRPr="007D6C47" w:rsidRDefault="00C27B65" w:rsidP="001F5E60">
            <w:pPr>
              <w:jc w:val="center"/>
              <w:rPr>
                <w:sz w:val="16"/>
                <w:szCs w:val="16"/>
                <w:lang w:val="fr-CH"/>
              </w:rPr>
            </w:pPr>
            <w:r w:rsidRPr="007D6C47">
              <w:rPr>
                <w:sz w:val="16"/>
                <w:szCs w:val="16"/>
                <w:lang w:val="fr-CH"/>
              </w:rPr>
              <w:t>7.0</w:t>
            </w:r>
          </w:p>
          <w:p w14:paraId="08848171" w14:textId="4986BB49" w:rsidR="00EC2302" w:rsidRPr="007D6C47" w:rsidRDefault="00EC2302" w:rsidP="001F5E60">
            <w:pPr>
              <w:jc w:val="center"/>
              <w:rPr>
                <w:sz w:val="16"/>
                <w:szCs w:val="16"/>
                <w:lang w:val="fr-CH"/>
              </w:rPr>
            </w:pPr>
            <w:r w:rsidRPr="007D6C47">
              <w:rPr>
                <w:sz w:val="16"/>
                <w:szCs w:val="16"/>
                <w:lang w:val="fr-CH"/>
              </w:rPr>
              <w:t>4.3</w:t>
            </w:r>
            <w:r w:rsidR="00CB582B" w:rsidRPr="007D6C47">
              <w:rPr>
                <w:rStyle w:val="Funotenzeichen"/>
                <w:sz w:val="16"/>
                <w:szCs w:val="16"/>
                <w:lang w:val="fr-CH"/>
              </w:rPr>
              <w:footnoteReference w:id="10"/>
            </w:r>
          </w:p>
          <w:p w14:paraId="5E6670EA" w14:textId="77777777" w:rsidR="00106EB4" w:rsidRPr="007D6C47" w:rsidRDefault="00106EB4" w:rsidP="001F5E60">
            <w:pPr>
              <w:jc w:val="center"/>
              <w:rPr>
                <w:sz w:val="16"/>
                <w:szCs w:val="16"/>
                <w:lang w:val="fr-CH"/>
              </w:rPr>
            </w:pPr>
            <w:r w:rsidRPr="007D6C47">
              <w:rPr>
                <w:sz w:val="16"/>
                <w:szCs w:val="16"/>
                <w:lang w:val="fr-CH"/>
              </w:rPr>
              <w:t>8.3</w:t>
            </w:r>
          </w:p>
        </w:tc>
        <w:tc>
          <w:tcPr>
            <w:tcW w:w="1769" w:type="dxa"/>
            <w:tcBorders>
              <w:bottom w:val="single" w:sz="4" w:space="0" w:color="auto"/>
              <w:right w:val="dashed" w:sz="4" w:space="0" w:color="auto"/>
            </w:tcBorders>
            <w:shd w:val="clear" w:color="auto" w:fill="auto"/>
            <w:vAlign w:val="center"/>
          </w:tcPr>
          <w:p w14:paraId="1B06A8F0" w14:textId="77777777" w:rsidR="00106EB4" w:rsidRPr="007D6C47" w:rsidRDefault="00106EB4" w:rsidP="001F5E60">
            <w:pPr>
              <w:jc w:val="center"/>
              <w:rPr>
                <w:lang w:val="fr-CH"/>
              </w:rPr>
            </w:pPr>
          </w:p>
        </w:tc>
        <w:tc>
          <w:tcPr>
            <w:tcW w:w="1769" w:type="dxa"/>
            <w:tcBorders>
              <w:left w:val="dashed" w:sz="4" w:space="0" w:color="auto"/>
              <w:bottom w:val="single" w:sz="4" w:space="0" w:color="auto"/>
            </w:tcBorders>
            <w:shd w:val="clear" w:color="auto" w:fill="auto"/>
            <w:vAlign w:val="center"/>
          </w:tcPr>
          <w:p w14:paraId="698BB030" w14:textId="77777777" w:rsidR="00106EB4" w:rsidRPr="007D6C47" w:rsidRDefault="00106EB4" w:rsidP="001F5E60">
            <w:pPr>
              <w:jc w:val="center"/>
              <w:rPr>
                <w:lang w:val="fr-CH"/>
              </w:rPr>
            </w:pPr>
          </w:p>
        </w:tc>
      </w:tr>
      <w:tr w:rsidR="00106EB4" w:rsidRPr="00435D9A" w14:paraId="008300E5" w14:textId="77777777" w:rsidTr="001F5E60">
        <w:trPr>
          <w:cantSplit/>
          <w:trHeight w:val="412"/>
        </w:trPr>
        <w:tc>
          <w:tcPr>
            <w:tcW w:w="463" w:type="dxa"/>
            <w:shd w:val="clear" w:color="auto" w:fill="auto"/>
            <w:textDirection w:val="btLr"/>
          </w:tcPr>
          <w:p w14:paraId="3F2DAFF5" w14:textId="77777777" w:rsidR="00106EB4" w:rsidRPr="007D6C47" w:rsidRDefault="00106EB4" w:rsidP="001F5E60">
            <w:pPr>
              <w:ind w:left="113" w:right="113"/>
              <w:jc w:val="center"/>
              <w:rPr>
                <w:sz w:val="14"/>
                <w:szCs w:val="14"/>
                <w:lang w:val="fr-CH"/>
              </w:rPr>
            </w:pPr>
          </w:p>
        </w:tc>
        <w:tc>
          <w:tcPr>
            <w:tcW w:w="5888" w:type="dxa"/>
            <w:gridSpan w:val="3"/>
            <w:tcBorders>
              <w:right w:val="single" w:sz="4" w:space="0" w:color="auto"/>
            </w:tcBorders>
            <w:vAlign w:val="center"/>
          </w:tcPr>
          <w:p w14:paraId="56C4323A" w14:textId="77777777" w:rsidR="001A44B5" w:rsidRPr="007D6C47" w:rsidRDefault="001A44B5" w:rsidP="001F5E60">
            <w:pPr>
              <w:jc w:val="center"/>
              <w:rPr>
                <w:b/>
                <w:sz w:val="10"/>
                <w:szCs w:val="10"/>
                <w:lang w:val="fr-CH"/>
              </w:rPr>
            </w:pPr>
          </w:p>
          <w:p w14:paraId="3FA4A773" w14:textId="77777777" w:rsidR="001A44B5" w:rsidRPr="007D6C47" w:rsidRDefault="00F10275" w:rsidP="001F5E60">
            <w:pPr>
              <w:jc w:val="center"/>
              <w:rPr>
                <w:b/>
                <w:sz w:val="18"/>
                <w:szCs w:val="18"/>
                <w:lang w:val="fr-CH"/>
              </w:rPr>
            </w:pPr>
            <w:r w:rsidRPr="007D6C47">
              <w:rPr>
                <w:b/>
                <w:sz w:val="18"/>
                <w:szCs w:val="18"/>
                <w:lang w:val="fr-CH"/>
              </w:rPr>
              <w:t xml:space="preserve">Total des revenus et de la fortune des deux parents </w:t>
            </w:r>
          </w:p>
          <w:p w14:paraId="6F429479" w14:textId="43A8D949" w:rsidR="00F10275" w:rsidRPr="007D6C47" w:rsidRDefault="00F10275" w:rsidP="001F5E60">
            <w:pPr>
              <w:jc w:val="center"/>
              <w:rPr>
                <w:b/>
                <w:sz w:val="10"/>
                <w:szCs w:val="10"/>
                <w:lang w:val="fr-CH"/>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6D5BF" w14:textId="77777777" w:rsidR="00106EB4" w:rsidRPr="007D6C47" w:rsidRDefault="00106EB4" w:rsidP="001F5E60">
            <w:pPr>
              <w:jc w:val="center"/>
              <w:rPr>
                <w:lang w:val="fr-CH"/>
              </w:rPr>
            </w:pPr>
          </w:p>
        </w:tc>
      </w:tr>
      <w:tr w:rsidR="00782DEA" w:rsidRPr="00435D9A" w14:paraId="307AB6A2" w14:textId="77777777" w:rsidTr="001F5E60">
        <w:trPr>
          <w:cantSplit/>
          <w:trHeight w:val="337"/>
        </w:trPr>
        <w:tc>
          <w:tcPr>
            <w:tcW w:w="463" w:type="dxa"/>
            <w:shd w:val="clear" w:color="auto" w:fill="auto"/>
            <w:textDirection w:val="btLr"/>
          </w:tcPr>
          <w:p w14:paraId="3CC5F203" w14:textId="77777777" w:rsidR="00782DEA" w:rsidRPr="007D6C47" w:rsidRDefault="00782DEA" w:rsidP="001F5E60">
            <w:pPr>
              <w:ind w:left="113" w:right="113"/>
              <w:jc w:val="center"/>
              <w:rPr>
                <w:sz w:val="12"/>
                <w:szCs w:val="12"/>
                <w:lang w:val="fr-CH"/>
              </w:rPr>
            </w:pPr>
          </w:p>
        </w:tc>
        <w:tc>
          <w:tcPr>
            <w:tcW w:w="5888" w:type="dxa"/>
            <w:gridSpan w:val="3"/>
            <w:tcBorders>
              <w:right w:val="single" w:sz="12" w:space="0" w:color="auto"/>
            </w:tcBorders>
            <w:vAlign w:val="center"/>
          </w:tcPr>
          <w:p w14:paraId="10E22600" w14:textId="77777777" w:rsidR="001A44B5" w:rsidRPr="007D6C47" w:rsidRDefault="001A44B5" w:rsidP="001F5E60">
            <w:pPr>
              <w:jc w:val="center"/>
              <w:rPr>
                <w:b/>
                <w:sz w:val="10"/>
                <w:szCs w:val="10"/>
                <w:lang w:val="fr-CH"/>
              </w:rPr>
            </w:pPr>
          </w:p>
          <w:p w14:paraId="48D83398" w14:textId="77777777" w:rsidR="00F10275" w:rsidRPr="007D6C47" w:rsidRDefault="00F10275" w:rsidP="001F5E60">
            <w:pPr>
              <w:jc w:val="center"/>
              <w:rPr>
                <w:b/>
                <w:sz w:val="18"/>
                <w:szCs w:val="18"/>
                <w:lang w:val="fr-FR"/>
              </w:rPr>
            </w:pPr>
            <w:r w:rsidRPr="007D6C47">
              <w:rPr>
                <w:b/>
                <w:sz w:val="18"/>
                <w:szCs w:val="18"/>
                <w:lang w:val="fr-FR"/>
              </w:rPr>
              <w:t xml:space="preserve">Revenu déterminant avant application </w:t>
            </w:r>
          </w:p>
          <w:p w14:paraId="2CBA8CA6" w14:textId="77777777" w:rsidR="001A44B5" w:rsidRPr="007D6C47" w:rsidRDefault="00F10275" w:rsidP="001F5E60">
            <w:pPr>
              <w:jc w:val="center"/>
              <w:rPr>
                <w:b/>
                <w:sz w:val="18"/>
                <w:szCs w:val="18"/>
                <w:lang w:val="fr-FR"/>
              </w:rPr>
            </w:pPr>
            <w:proofErr w:type="gramStart"/>
            <w:r w:rsidRPr="007D6C47">
              <w:rPr>
                <w:b/>
                <w:sz w:val="18"/>
                <w:szCs w:val="18"/>
                <w:lang w:val="fr-FR"/>
              </w:rPr>
              <w:t>de</w:t>
            </w:r>
            <w:proofErr w:type="gramEnd"/>
            <w:r w:rsidRPr="007D6C47">
              <w:rPr>
                <w:b/>
                <w:sz w:val="18"/>
                <w:szCs w:val="18"/>
                <w:lang w:val="fr-FR"/>
              </w:rPr>
              <w:t xml:space="preserve"> la déduction en fonction de la taille de la famille</w:t>
            </w:r>
          </w:p>
          <w:p w14:paraId="631FB4AA" w14:textId="66F6FFA7" w:rsidR="00F10275" w:rsidRPr="007D6C47" w:rsidRDefault="00F10275" w:rsidP="001F5E60">
            <w:pPr>
              <w:jc w:val="center"/>
              <w:rPr>
                <w:b/>
                <w:sz w:val="10"/>
                <w:szCs w:val="10"/>
                <w:lang w:val="fr-CH"/>
              </w:rPr>
            </w:pPr>
          </w:p>
        </w:tc>
        <w:tc>
          <w:tcPr>
            <w:tcW w:w="35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62B9B2" w14:textId="77777777" w:rsidR="00782DEA" w:rsidRPr="007D6C47" w:rsidRDefault="00782DEA" w:rsidP="001F5E60">
            <w:pPr>
              <w:jc w:val="center"/>
              <w:rPr>
                <w:lang w:val="fr-CH"/>
              </w:rPr>
            </w:pPr>
          </w:p>
        </w:tc>
      </w:tr>
      <w:tr w:rsidR="003A739E" w:rsidRPr="00435D9A" w14:paraId="6CFE1F43" w14:textId="77777777" w:rsidTr="001F5E60">
        <w:trPr>
          <w:cantSplit/>
          <w:trHeight w:val="227"/>
        </w:trPr>
        <w:tc>
          <w:tcPr>
            <w:tcW w:w="9889" w:type="dxa"/>
            <w:gridSpan w:val="6"/>
            <w:tcBorders>
              <w:right w:val="single" w:sz="12" w:space="0" w:color="auto"/>
            </w:tcBorders>
            <w:shd w:val="clear" w:color="auto" w:fill="EDEDED"/>
          </w:tcPr>
          <w:p w14:paraId="6EBD3DF0" w14:textId="39C818D6" w:rsidR="003A739E" w:rsidRPr="007D6C47" w:rsidRDefault="007D010F" w:rsidP="001F5E60">
            <w:pPr>
              <w:jc w:val="center"/>
              <w:rPr>
                <w:b/>
                <w:sz w:val="18"/>
                <w:szCs w:val="18"/>
                <w:lang w:val="fr-CH"/>
              </w:rPr>
            </w:pPr>
            <w:r w:rsidRPr="007D6C47">
              <w:rPr>
                <w:b/>
                <w:sz w:val="18"/>
                <w:szCs w:val="18"/>
                <w:lang w:val="fr-CH"/>
              </w:rPr>
              <w:t>À remplir par le secrétariat de l’école / l’administration communale / autre</w:t>
            </w:r>
          </w:p>
        </w:tc>
      </w:tr>
      <w:tr w:rsidR="00106EB4" w:rsidRPr="00435D9A" w14:paraId="68FEF773" w14:textId="77777777" w:rsidTr="001F5E60">
        <w:trPr>
          <w:cantSplit/>
          <w:trHeight w:val="964"/>
        </w:trPr>
        <w:tc>
          <w:tcPr>
            <w:tcW w:w="463" w:type="dxa"/>
            <w:shd w:val="clear" w:color="auto" w:fill="EDEDED"/>
            <w:textDirection w:val="btLr"/>
          </w:tcPr>
          <w:p w14:paraId="6C024FF0" w14:textId="58F6BFFD" w:rsidR="00106EB4" w:rsidRPr="007D6C47" w:rsidRDefault="00F1677B" w:rsidP="001F5E60">
            <w:pPr>
              <w:ind w:left="113" w:right="113"/>
              <w:jc w:val="center"/>
              <w:rPr>
                <w:sz w:val="14"/>
                <w:szCs w:val="14"/>
                <w:lang w:val="fr-CH"/>
              </w:rPr>
            </w:pPr>
            <w:r w:rsidRPr="007D6C47">
              <w:rPr>
                <w:sz w:val="12"/>
                <w:szCs w:val="12"/>
                <w:lang w:val="fr-FR"/>
              </w:rPr>
              <w:t>Déductions forfaitaires</w:t>
            </w:r>
          </w:p>
        </w:tc>
        <w:tc>
          <w:tcPr>
            <w:tcW w:w="5888" w:type="dxa"/>
            <w:gridSpan w:val="3"/>
            <w:shd w:val="clear" w:color="auto" w:fill="EDEDED"/>
            <w:vAlign w:val="center"/>
          </w:tcPr>
          <w:p w14:paraId="2FC19B1B" w14:textId="49BE7696" w:rsidR="00106EB4" w:rsidRPr="007D6C47" w:rsidRDefault="007D010F" w:rsidP="001F5E60">
            <w:pPr>
              <w:rPr>
                <w:b/>
                <w:sz w:val="18"/>
                <w:szCs w:val="18"/>
                <w:lang w:val="fr-CH"/>
              </w:rPr>
            </w:pPr>
            <w:r w:rsidRPr="007D6C47">
              <w:rPr>
                <w:b/>
                <w:sz w:val="18"/>
                <w:szCs w:val="18"/>
                <w:lang w:val="fr-FR"/>
              </w:rPr>
              <w:t>Déduction en fonction de la taille de la famille</w:t>
            </w:r>
            <w:r w:rsidR="005568DD" w:rsidRPr="007D6C47">
              <w:rPr>
                <w:rStyle w:val="Funotenzeichen"/>
                <w:b/>
                <w:sz w:val="18"/>
                <w:szCs w:val="18"/>
                <w:lang w:val="fr-CH"/>
              </w:rPr>
              <w:footnoteReference w:id="11"/>
            </w:r>
          </w:p>
          <w:p w14:paraId="14893C88" w14:textId="58F2FB68" w:rsidR="007D010F" w:rsidRPr="007D6C47" w:rsidRDefault="007D010F" w:rsidP="001F5E60">
            <w:pPr>
              <w:rPr>
                <w:sz w:val="14"/>
                <w:szCs w:val="14"/>
                <w:lang w:val="fr-FR"/>
              </w:rPr>
            </w:pPr>
            <w:r w:rsidRPr="007D6C47">
              <w:rPr>
                <w:sz w:val="14"/>
                <w:szCs w:val="14"/>
                <w:lang w:val="fr-FR"/>
              </w:rPr>
              <w:t xml:space="preserve">Famille de 3 personnes : CHF </w:t>
            </w:r>
            <w:r w:rsidR="00B36EED" w:rsidRPr="007D6C47">
              <w:rPr>
                <w:sz w:val="14"/>
                <w:szCs w:val="14"/>
                <w:lang w:val="fr-FR"/>
              </w:rPr>
              <w:t>3</w:t>
            </w:r>
            <w:r w:rsidR="009F214F">
              <w:rPr>
                <w:sz w:val="14"/>
                <w:szCs w:val="14"/>
                <w:lang w:val="fr-FR"/>
              </w:rPr>
              <w:t>’</w:t>
            </w:r>
            <w:r w:rsidRPr="007D6C47">
              <w:rPr>
                <w:sz w:val="14"/>
                <w:szCs w:val="14"/>
                <w:lang w:val="fr-FR"/>
              </w:rPr>
              <w:t>800 par personne (total CHF 11</w:t>
            </w:r>
            <w:r w:rsidR="00CE1089" w:rsidRPr="007D6C47">
              <w:rPr>
                <w:sz w:val="14"/>
                <w:szCs w:val="14"/>
                <w:lang w:val="fr-FR"/>
              </w:rPr>
              <w:t> </w:t>
            </w:r>
            <w:r w:rsidRPr="007D6C47">
              <w:rPr>
                <w:sz w:val="14"/>
                <w:szCs w:val="14"/>
                <w:lang w:val="fr-FR"/>
              </w:rPr>
              <w:t>400)</w:t>
            </w:r>
          </w:p>
          <w:p w14:paraId="6FE3F962" w14:textId="03EC9872" w:rsidR="007D010F" w:rsidRPr="007D6C47" w:rsidRDefault="007D010F" w:rsidP="001F5E60">
            <w:pPr>
              <w:rPr>
                <w:b/>
                <w:sz w:val="14"/>
                <w:szCs w:val="14"/>
                <w:lang w:val="fr-FR"/>
              </w:rPr>
            </w:pPr>
            <w:r w:rsidRPr="007D6C47">
              <w:rPr>
                <w:sz w:val="14"/>
                <w:szCs w:val="14"/>
                <w:lang w:val="fr-FR"/>
              </w:rPr>
              <w:t>Famille de 4 personnes : CHF 6</w:t>
            </w:r>
            <w:r w:rsidR="009F214F">
              <w:rPr>
                <w:sz w:val="14"/>
                <w:szCs w:val="14"/>
                <w:lang w:val="fr-FR"/>
              </w:rPr>
              <w:t>’</w:t>
            </w:r>
            <w:r w:rsidRPr="007D6C47">
              <w:rPr>
                <w:sz w:val="14"/>
                <w:szCs w:val="14"/>
                <w:lang w:val="fr-FR"/>
              </w:rPr>
              <w:t>000 par personne (total CHF 24</w:t>
            </w:r>
            <w:r w:rsidR="00CE1089" w:rsidRPr="007D6C47">
              <w:rPr>
                <w:sz w:val="14"/>
                <w:szCs w:val="14"/>
                <w:lang w:val="fr-FR"/>
              </w:rPr>
              <w:t> </w:t>
            </w:r>
            <w:r w:rsidRPr="007D6C47">
              <w:rPr>
                <w:sz w:val="14"/>
                <w:szCs w:val="14"/>
                <w:lang w:val="fr-FR"/>
              </w:rPr>
              <w:t>000)</w:t>
            </w:r>
          </w:p>
          <w:p w14:paraId="17E3057D" w14:textId="17C5F4B5" w:rsidR="007D010F" w:rsidRPr="007D6C47" w:rsidRDefault="007D010F" w:rsidP="001F5E60">
            <w:pPr>
              <w:rPr>
                <w:sz w:val="14"/>
                <w:szCs w:val="14"/>
                <w:lang w:val="fr-FR"/>
              </w:rPr>
            </w:pPr>
            <w:r w:rsidRPr="007D6C47">
              <w:rPr>
                <w:sz w:val="14"/>
                <w:szCs w:val="14"/>
                <w:lang w:val="fr-FR"/>
              </w:rPr>
              <w:t>Famille de 5 personnes : CHF 7</w:t>
            </w:r>
            <w:r w:rsidR="009F214F">
              <w:rPr>
                <w:sz w:val="14"/>
                <w:szCs w:val="14"/>
                <w:lang w:val="fr-FR"/>
              </w:rPr>
              <w:t>’</w:t>
            </w:r>
            <w:r w:rsidRPr="007D6C47">
              <w:rPr>
                <w:sz w:val="14"/>
                <w:szCs w:val="14"/>
                <w:lang w:val="fr-FR"/>
              </w:rPr>
              <w:t>000 par personne (total CHF 35</w:t>
            </w:r>
            <w:r w:rsidR="00CE1089" w:rsidRPr="007D6C47">
              <w:rPr>
                <w:sz w:val="14"/>
                <w:szCs w:val="14"/>
                <w:lang w:val="fr-FR"/>
              </w:rPr>
              <w:t> </w:t>
            </w:r>
            <w:r w:rsidRPr="007D6C47">
              <w:rPr>
                <w:sz w:val="14"/>
                <w:szCs w:val="14"/>
                <w:lang w:val="fr-FR"/>
              </w:rPr>
              <w:t>000)</w:t>
            </w:r>
          </w:p>
          <w:p w14:paraId="55E3AA09" w14:textId="0FE6FEF2" w:rsidR="00106EB4" w:rsidRPr="007D6C47" w:rsidRDefault="007D010F" w:rsidP="001F5E60">
            <w:pPr>
              <w:rPr>
                <w:iCs/>
                <w:sz w:val="16"/>
                <w:szCs w:val="16"/>
                <w:lang w:val="fr-CH"/>
              </w:rPr>
            </w:pPr>
            <w:r w:rsidRPr="007D6C47">
              <w:rPr>
                <w:sz w:val="14"/>
                <w:szCs w:val="14"/>
                <w:lang w:val="fr-FR"/>
              </w:rPr>
              <w:t>Famille de 6 personnes ou plus </w:t>
            </w:r>
            <w:r w:rsidRPr="007D6C47">
              <w:rPr>
                <w:iCs/>
                <w:sz w:val="14"/>
                <w:szCs w:val="14"/>
                <w:lang w:val="fr-FR"/>
              </w:rPr>
              <w:t xml:space="preserve">: CHF </w:t>
            </w:r>
            <w:r w:rsidR="00B36EED" w:rsidRPr="007D6C47">
              <w:rPr>
                <w:iCs/>
                <w:sz w:val="14"/>
                <w:szCs w:val="14"/>
                <w:lang w:val="fr-FR"/>
              </w:rPr>
              <w:t>7</w:t>
            </w:r>
            <w:r w:rsidR="009F214F">
              <w:rPr>
                <w:iCs/>
                <w:sz w:val="14"/>
                <w:szCs w:val="14"/>
                <w:lang w:val="fr-FR"/>
              </w:rPr>
              <w:t>’</w:t>
            </w:r>
            <w:r w:rsidRPr="007D6C47">
              <w:rPr>
                <w:iCs/>
                <w:sz w:val="14"/>
                <w:szCs w:val="14"/>
                <w:lang w:val="fr-FR"/>
              </w:rPr>
              <w:t>700 par personne</w:t>
            </w:r>
          </w:p>
        </w:tc>
        <w:tc>
          <w:tcPr>
            <w:tcW w:w="3538" w:type="dxa"/>
            <w:gridSpan w:val="2"/>
            <w:tcBorders>
              <w:bottom w:val="single" w:sz="12" w:space="0" w:color="auto"/>
            </w:tcBorders>
            <w:shd w:val="clear" w:color="auto" w:fill="EDEDED"/>
            <w:vAlign w:val="center"/>
          </w:tcPr>
          <w:p w14:paraId="19FF0F69" w14:textId="77777777" w:rsidR="00106EB4" w:rsidRPr="007D6C47" w:rsidRDefault="00106EB4" w:rsidP="001F5E60">
            <w:pPr>
              <w:jc w:val="center"/>
              <w:rPr>
                <w:lang w:val="fr-CH"/>
              </w:rPr>
            </w:pPr>
          </w:p>
        </w:tc>
      </w:tr>
      <w:tr w:rsidR="00106EB4" w:rsidRPr="007D6C47" w14:paraId="23A32C17" w14:textId="77777777" w:rsidTr="001F5E60">
        <w:trPr>
          <w:cantSplit/>
          <w:trHeight w:val="752"/>
        </w:trPr>
        <w:tc>
          <w:tcPr>
            <w:tcW w:w="463" w:type="dxa"/>
            <w:tcBorders>
              <w:bottom w:val="single" w:sz="4" w:space="0" w:color="auto"/>
            </w:tcBorders>
            <w:shd w:val="clear" w:color="auto" w:fill="EDEDED"/>
            <w:textDirection w:val="btLr"/>
          </w:tcPr>
          <w:p w14:paraId="1867DB7C" w14:textId="77777777" w:rsidR="00106EB4" w:rsidRPr="007D6C47" w:rsidRDefault="00106EB4" w:rsidP="001F5E60">
            <w:pPr>
              <w:ind w:left="113" w:right="113"/>
              <w:jc w:val="center"/>
              <w:rPr>
                <w:sz w:val="12"/>
                <w:szCs w:val="12"/>
                <w:lang w:val="fr-CH"/>
              </w:rPr>
            </w:pPr>
            <w:r w:rsidRPr="007D6C47">
              <w:rPr>
                <w:b/>
                <w:sz w:val="20"/>
                <w:szCs w:val="20"/>
                <w:lang w:val="fr-CH"/>
              </w:rPr>
              <w:t>Total</w:t>
            </w:r>
          </w:p>
        </w:tc>
        <w:tc>
          <w:tcPr>
            <w:tcW w:w="5888" w:type="dxa"/>
            <w:gridSpan w:val="3"/>
            <w:tcBorders>
              <w:bottom w:val="single" w:sz="4" w:space="0" w:color="auto"/>
              <w:right w:val="single" w:sz="12" w:space="0" w:color="auto"/>
            </w:tcBorders>
            <w:shd w:val="clear" w:color="auto" w:fill="EDEDED"/>
            <w:vAlign w:val="center"/>
          </w:tcPr>
          <w:p w14:paraId="635BDC51" w14:textId="0FC5CEBE" w:rsidR="00106EB4" w:rsidRPr="007D6C47" w:rsidRDefault="007D010F" w:rsidP="001F5E60">
            <w:pPr>
              <w:jc w:val="center"/>
              <w:rPr>
                <w:b/>
                <w:sz w:val="18"/>
                <w:szCs w:val="18"/>
                <w:lang w:val="fr-CH"/>
              </w:rPr>
            </w:pPr>
            <w:r w:rsidRPr="007D6C47">
              <w:rPr>
                <w:b/>
                <w:sz w:val="20"/>
                <w:szCs w:val="20"/>
                <w:lang w:val="fr-FR"/>
              </w:rPr>
              <w:t>Revenu déterminant</w:t>
            </w:r>
          </w:p>
        </w:tc>
        <w:tc>
          <w:tcPr>
            <w:tcW w:w="3538" w:type="dxa"/>
            <w:gridSpan w:val="2"/>
            <w:tcBorders>
              <w:top w:val="single" w:sz="12" w:space="0" w:color="auto"/>
              <w:left w:val="single" w:sz="12" w:space="0" w:color="auto"/>
              <w:bottom w:val="single" w:sz="12" w:space="0" w:color="auto"/>
              <w:right w:val="single" w:sz="12" w:space="0" w:color="auto"/>
            </w:tcBorders>
            <w:shd w:val="clear" w:color="auto" w:fill="EDEDED"/>
            <w:vAlign w:val="center"/>
          </w:tcPr>
          <w:p w14:paraId="561FF913" w14:textId="77777777" w:rsidR="00106EB4" w:rsidRPr="007D6C47" w:rsidRDefault="00106EB4" w:rsidP="001F5E60">
            <w:pPr>
              <w:jc w:val="center"/>
              <w:rPr>
                <w:sz w:val="18"/>
                <w:szCs w:val="18"/>
                <w:lang w:val="fr-CH"/>
              </w:rPr>
            </w:pPr>
          </w:p>
        </w:tc>
      </w:tr>
    </w:tbl>
    <w:p w14:paraId="45DF2E32" w14:textId="77777777" w:rsidR="002353F0" w:rsidRPr="007D6C47" w:rsidRDefault="002353F0" w:rsidP="00245B5A">
      <w:pPr>
        <w:rPr>
          <w:sz w:val="20"/>
          <w:szCs w:val="20"/>
          <w:lang w:val="fr-CH"/>
        </w:rPr>
      </w:pPr>
    </w:p>
    <w:p w14:paraId="798F6191" w14:textId="77777777" w:rsidR="00D841CC" w:rsidRDefault="00D841CC" w:rsidP="00245B5A">
      <w:pPr>
        <w:rPr>
          <w:sz w:val="20"/>
          <w:szCs w:val="20"/>
          <w:lang w:val="fr-CH"/>
        </w:rPr>
      </w:pPr>
    </w:p>
    <w:p w14:paraId="1583F23A" w14:textId="69D7095F" w:rsidR="00C00574" w:rsidRPr="007D6C47" w:rsidRDefault="00C00574" w:rsidP="00245B5A">
      <w:pPr>
        <w:rPr>
          <w:sz w:val="20"/>
          <w:szCs w:val="20"/>
          <w:lang w:val="fr-CH"/>
        </w:rPr>
      </w:pPr>
      <w:r w:rsidRPr="007D6C47">
        <w:rPr>
          <w:sz w:val="20"/>
          <w:szCs w:val="20"/>
          <w:lang w:val="fr-CH"/>
        </w:rPr>
        <w:t>Toutes les indications ci-dessus sont complètes et correctes. Nous sommes</w:t>
      </w:r>
      <w:r w:rsidR="005666B5" w:rsidRPr="007D6C47">
        <w:rPr>
          <w:sz w:val="20"/>
          <w:szCs w:val="20"/>
          <w:lang w:val="fr-CH"/>
        </w:rPr>
        <w:t> </w:t>
      </w:r>
      <w:r w:rsidRPr="007D6C47">
        <w:rPr>
          <w:sz w:val="20"/>
          <w:szCs w:val="20"/>
          <w:lang w:val="fr-CH"/>
        </w:rPr>
        <w:t xml:space="preserve">/ je suis d’accord que </w:t>
      </w:r>
      <w:r w:rsidRPr="007D6C47">
        <w:rPr>
          <w:sz w:val="20"/>
          <w:szCs w:val="20"/>
          <w:highlight w:val="lightGray"/>
          <w:lang w:val="fr-CH"/>
        </w:rPr>
        <w:t>(le secrétariat de l’école</w:t>
      </w:r>
      <w:r w:rsidR="005666B5" w:rsidRPr="007D6C47">
        <w:rPr>
          <w:sz w:val="20"/>
          <w:szCs w:val="20"/>
          <w:highlight w:val="lightGray"/>
          <w:lang w:val="fr-CH"/>
        </w:rPr>
        <w:t> </w:t>
      </w:r>
      <w:r w:rsidRPr="007D6C47">
        <w:rPr>
          <w:sz w:val="20"/>
          <w:szCs w:val="20"/>
          <w:highlight w:val="lightGray"/>
          <w:lang w:val="fr-CH"/>
        </w:rPr>
        <w:t>/ l’administration communale</w:t>
      </w:r>
      <w:r w:rsidR="005666B5" w:rsidRPr="007D6C47">
        <w:rPr>
          <w:sz w:val="20"/>
          <w:szCs w:val="20"/>
          <w:highlight w:val="lightGray"/>
          <w:lang w:val="fr-CH"/>
        </w:rPr>
        <w:t> </w:t>
      </w:r>
      <w:r w:rsidRPr="007D6C47">
        <w:rPr>
          <w:sz w:val="20"/>
          <w:szCs w:val="20"/>
          <w:highlight w:val="lightGray"/>
          <w:lang w:val="fr-CH"/>
        </w:rPr>
        <w:t>/ autre)</w:t>
      </w:r>
      <w:r w:rsidRPr="007D6C47">
        <w:rPr>
          <w:sz w:val="20"/>
          <w:szCs w:val="20"/>
          <w:lang w:val="fr-CH"/>
        </w:rPr>
        <w:t xml:space="preserve"> puisse demander des renseignements sur nos</w:t>
      </w:r>
      <w:r w:rsidR="005666B5" w:rsidRPr="007D6C47">
        <w:rPr>
          <w:sz w:val="20"/>
          <w:szCs w:val="20"/>
          <w:lang w:val="fr-CH"/>
        </w:rPr>
        <w:t> </w:t>
      </w:r>
      <w:r w:rsidRPr="007D6C47">
        <w:rPr>
          <w:sz w:val="20"/>
          <w:szCs w:val="20"/>
          <w:lang w:val="fr-CH"/>
        </w:rPr>
        <w:t>/ mes données fiscales à l’administration des impôts</w:t>
      </w:r>
      <w:r w:rsidR="00D51873" w:rsidRPr="007D6C47">
        <w:rPr>
          <w:sz w:val="20"/>
          <w:szCs w:val="20"/>
          <w:lang w:val="fr-CH"/>
        </w:rPr>
        <w:t>,</w:t>
      </w:r>
      <w:r w:rsidRPr="007D6C47">
        <w:rPr>
          <w:sz w:val="20"/>
          <w:szCs w:val="20"/>
          <w:lang w:val="fr-CH"/>
        </w:rPr>
        <w:t xml:space="preserve"> à des fins de contrôle.</w:t>
      </w:r>
    </w:p>
    <w:p w14:paraId="684D9E12" w14:textId="77777777" w:rsidR="00E91457" w:rsidRPr="007D6C47" w:rsidRDefault="00E91457" w:rsidP="00245B5A">
      <w:pPr>
        <w:rPr>
          <w:sz w:val="20"/>
          <w:szCs w:val="20"/>
          <w:lang w:val="fr-CH"/>
        </w:rPr>
      </w:pPr>
    </w:p>
    <w:p w14:paraId="04B5FE38" w14:textId="77777777" w:rsidR="001B185E" w:rsidRPr="007D6C47" w:rsidRDefault="001B185E" w:rsidP="00D6777A">
      <w:pPr>
        <w:tabs>
          <w:tab w:val="left" w:pos="7329"/>
        </w:tabs>
        <w:rPr>
          <w:sz w:val="20"/>
          <w:szCs w:val="20"/>
          <w:lang w:val="fr-CH"/>
        </w:rPr>
      </w:pPr>
    </w:p>
    <w:p w14:paraId="54E6707A" w14:textId="77777777" w:rsidR="00245B5A" w:rsidRPr="007D6C47" w:rsidRDefault="00555FE6" w:rsidP="00D6777A">
      <w:pPr>
        <w:tabs>
          <w:tab w:val="left" w:pos="7329"/>
        </w:tabs>
        <w:rPr>
          <w:sz w:val="20"/>
          <w:szCs w:val="20"/>
          <w:lang w:val="fr-CH"/>
        </w:rPr>
      </w:pPr>
      <w:r w:rsidRPr="007D6C47">
        <w:rPr>
          <w:sz w:val="20"/>
          <w:szCs w:val="20"/>
          <w:lang w:val="fr-CH"/>
        </w:rPr>
        <w:tab/>
      </w:r>
    </w:p>
    <w:p w14:paraId="2775D2C3" w14:textId="52FB818E" w:rsidR="003149C2" w:rsidRPr="007D6C47" w:rsidRDefault="00437485" w:rsidP="004B435A">
      <w:pPr>
        <w:rPr>
          <w:sz w:val="20"/>
          <w:szCs w:val="20"/>
          <w:lang w:val="fr-CH"/>
        </w:rPr>
      </w:pPr>
      <w:r w:rsidRPr="007D6C47">
        <w:rPr>
          <w:sz w:val="20"/>
          <w:szCs w:val="20"/>
          <w:lang w:val="fr-CH"/>
        </w:rPr>
        <w:t>Lieu et date </w:t>
      </w:r>
      <w:r w:rsidR="00245B5A" w:rsidRPr="007D6C47">
        <w:rPr>
          <w:sz w:val="20"/>
          <w:szCs w:val="20"/>
          <w:lang w:val="fr-CH"/>
        </w:rPr>
        <w:t>: ...................................................</w:t>
      </w:r>
      <w:r w:rsidR="00836E23" w:rsidRPr="007D6C47">
        <w:rPr>
          <w:sz w:val="20"/>
          <w:szCs w:val="20"/>
          <w:lang w:val="fr-CH"/>
        </w:rPr>
        <w:tab/>
      </w:r>
      <w:r w:rsidRPr="007D6C47">
        <w:rPr>
          <w:sz w:val="20"/>
          <w:szCs w:val="20"/>
          <w:lang w:val="fr-CH"/>
        </w:rPr>
        <w:t>Signature </w:t>
      </w:r>
      <w:r w:rsidR="00245B5A" w:rsidRPr="007D6C47">
        <w:rPr>
          <w:sz w:val="20"/>
          <w:szCs w:val="20"/>
          <w:lang w:val="fr-CH"/>
        </w:rPr>
        <w:t>: .........................................................</w:t>
      </w:r>
    </w:p>
    <w:sectPr w:rsidR="003149C2" w:rsidRPr="007D6C47" w:rsidSect="00F12D42">
      <w:footerReference w:type="default" r:id="rId8"/>
      <w:footerReference w:type="first" r:id="rId9"/>
      <w:pgSz w:w="11906" w:h="16838"/>
      <w:pgMar w:top="794" w:right="849"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55FE0" w14:textId="77777777" w:rsidR="00E9365B" w:rsidRDefault="00E9365B" w:rsidP="002166BA">
      <w:r>
        <w:separator/>
      </w:r>
    </w:p>
  </w:endnote>
  <w:endnote w:type="continuationSeparator" w:id="0">
    <w:p w14:paraId="08CA36CD" w14:textId="77777777" w:rsidR="00E9365B" w:rsidRDefault="00E9365B" w:rsidP="002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CD9F" w14:textId="281E282F" w:rsidR="00DF07D7" w:rsidRPr="001E3F7D" w:rsidRDefault="00DF07D7" w:rsidP="00F12D42">
    <w:pPr>
      <w:pStyle w:val="Fuzeile"/>
      <w:ind w:left="142"/>
      <w:rPr>
        <w:sz w:val="16"/>
        <w:szCs w:val="16"/>
        <w:lang w:val="fr-CH"/>
      </w:rPr>
    </w:pPr>
    <w:r w:rsidRPr="001E3F7D">
      <w:rPr>
        <w:lang w:val="fr-CH"/>
      </w:rPr>
      <w:tab/>
    </w:r>
    <w:r w:rsidRPr="001E3F7D">
      <w:rPr>
        <w:lang w:val="fr-CH"/>
      </w:rPr>
      <w:tab/>
    </w:r>
    <w:r w:rsidRPr="001E3F7D">
      <w:rPr>
        <w:sz w:val="16"/>
        <w:szCs w:val="16"/>
        <w:lang w:val="fr-CH"/>
      </w:rPr>
      <w:fldChar w:fldCharType="begin"/>
    </w:r>
    <w:r w:rsidRPr="001E3F7D">
      <w:rPr>
        <w:sz w:val="16"/>
        <w:szCs w:val="16"/>
        <w:lang w:val="fr-CH"/>
      </w:rPr>
      <w:instrText>PAGE  \* Arabic  \* MERGEFORMAT</w:instrText>
    </w:r>
    <w:r w:rsidRPr="001E3F7D">
      <w:rPr>
        <w:sz w:val="16"/>
        <w:szCs w:val="16"/>
        <w:lang w:val="fr-CH"/>
      </w:rPr>
      <w:fldChar w:fldCharType="separate"/>
    </w:r>
    <w:r w:rsidR="00435D9A">
      <w:rPr>
        <w:noProof/>
        <w:sz w:val="16"/>
        <w:szCs w:val="16"/>
        <w:lang w:val="fr-CH"/>
      </w:rPr>
      <w:t>4</w:t>
    </w:r>
    <w:r w:rsidRPr="001E3F7D">
      <w:rPr>
        <w:sz w:val="16"/>
        <w:szCs w:val="16"/>
        <w:lang w:val="fr-CH"/>
      </w:rPr>
      <w:fldChar w:fldCharType="end"/>
    </w:r>
    <w:r w:rsidRPr="001E3F7D">
      <w:rPr>
        <w:sz w:val="16"/>
        <w:szCs w:val="16"/>
        <w:lang w:val="fr-CH"/>
      </w:rPr>
      <w:t xml:space="preserve"> </w:t>
    </w:r>
    <w:r w:rsidR="001E3F7D" w:rsidRPr="001E3F7D">
      <w:rPr>
        <w:sz w:val="16"/>
        <w:szCs w:val="16"/>
        <w:lang w:val="fr-CH"/>
      </w:rPr>
      <w:t>/</w:t>
    </w:r>
    <w:r w:rsidRPr="001E3F7D">
      <w:rPr>
        <w:sz w:val="16"/>
        <w:szCs w:val="16"/>
        <w:lang w:val="fr-CH"/>
      </w:rPr>
      <w:t xml:space="preserve"> </w:t>
    </w:r>
    <w:r w:rsidRPr="001E3F7D">
      <w:rPr>
        <w:sz w:val="16"/>
        <w:szCs w:val="16"/>
        <w:lang w:val="fr-CH"/>
      </w:rPr>
      <w:fldChar w:fldCharType="begin"/>
    </w:r>
    <w:r w:rsidRPr="001E3F7D">
      <w:rPr>
        <w:sz w:val="16"/>
        <w:szCs w:val="16"/>
        <w:lang w:val="fr-CH"/>
      </w:rPr>
      <w:instrText>NUMPAGES  \* Arabic  \* MERGEFORMAT</w:instrText>
    </w:r>
    <w:r w:rsidRPr="001E3F7D">
      <w:rPr>
        <w:sz w:val="16"/>
        <w:szCs w:val="16"/>
        <w:lang w:val="fr-CH"/>
      </w:rPr>
      <w:fldChar w:fldCharType="separate"/>
    </w:r>
    <w:r w:rsidR="00435D9A">
      <w:rPr>
        <w:noProof/>
        <w:sz w:val="16"/>
        <w:szCs w:val="16"/>
        <w:lang w:val="fr-CH"/>
      </w:rPr>
      <w:t>4</w:t>
    </w:r>
    <w:r w:rsidRPr="001E3F7D">
      <w:rPr>
        <w:sz w:val="16"/>
        <w:szCs w:val="16"/>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602B" w14:textId="77777777" w:rsidR="00F12D42" w:rsidRDefault="00F12D42">
    <w:pPr>
      <w:pStyle w:val="Fuzeile"/>
      <w:rPr>
        <w:sz w:val="16"/>
        <w:szCs w:val="16"/>
        <w:lang w:val="fr-CH"/>
      </w:rPr>
    </w:pPr>
  </w:p>
  <w:p w14:paraId="2D3E917A" w14:textId="3890895D" w:rsidR="00DF07D7" w:rsidRPr="009446F5" w:rsidRDefault="00F12D42">
    <w:pPr>
      <w:pStyle w:val="Fuzeile"/>
      <w:rPr>
        <w:sz w:val="16"/>
        <w:szCs w:val="16"/>
      </w:rPr>
    </w:pPr>
    <w:r>
      <w:rPr>
        <w:sz w:val="16"/>
        <w:szCs w:val="16"/>
        <w:lang w:val="fr-CH"/>
      </w:rPr>
      <w:tab/>
      <w:t xml:space="preserve">2019.ERZ.2705 / </w:t>
    </w:r>
    <w:r w:rsidRPr="00F12D42">
      <w:rPr>
        <w:sz w:val="16"/>
        <w:szCs w:val="16"/>
        <w:lang w:val="fr-CH"/>
      </w:rPr>
      <w:t>1435827</w:t>
    </w:r>
    <w:r w:rsidR="00DF07D7">
      <w:tab/>
    </w:r>
    <w:r w:rsidR="00DF07D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6BFDF" w14:textId="77777777" w:rsidR="00E9365B" w:rsidRDefault="00E9365B" w:rsidP="002166BA">
      <w:r>
        <w:separator/>
      </w:r>
    </w:p>
  </w:footnote>
  <w:footnote w:type="continuationSeparator" w:id="0">
    <w:p w14:paraId="4D314B28" w14:textId="77777777" w:rsidR="00E9365B" w:rsidRDefault="00E9365B" w:rsidP="002166BA">
      <w:r>
        <w:continuationSeparator/>
      </w:r>
    </w:p>
  </w:footnote>
  <w:footnote w:id="1">
    <w:p w14:paraId="31E0B59F" w14:textId="254E3841" w:rsidR="005B35F9" w:rsidRPr="007D6C47" w:rsidRDefault="005B35F9" w:rsidP="007700A3">
      <w:pPr>
        <w:pStyle w:val="Funotentext"/>
        <w:ind w:left="142" w:hanging="142"/>
        <w:jc w:val="both"/>
        <w:rPr>
          <w:sz w:val="16"/>
          <w:szCs w:val="16"/>
          <w:lang w:val="fr-CH"/>
        </w:rPr>
      </w:pPr>
      <w:r w:rsidRPr="007D6C47">
        <w:rPr>
          <w:rStyle w:val="Funotenzeichen"/>
          <w:lang w:val="fr-CH"/>
        </w:rPr>
        <w:footnoteRef/>
      </w:r>
      <w:r w:rsidRPr="007D6C47">
        <w:rPr>
          <w:lang w:val="fr-CH"/>
        </w:rPr>
        <w:t xml:space="preserve"> </w:t>
      </w:r>
      <w:r w:rsidR="00D671ED" w:rsidRPr="007D6C47">
        <w:rPr>
          <w:sz w:val="16"/>
          <w:szCs w:val="16"/>
          <w:lang w:val="fr-CH"/>
        </w:rPr>
        <w:t>Si vous êtes mariés ou si vous v</w:t>
      </w:r>
      <w:r w:rsidR="00CD3F86" w:rsidRPr="007D6C47">
        <w:rPr>
          <w:sz w:val="16"/>
          <w:szCs w:val="16"/>
          <w:lang w:val="fr-CH"/>
        </w:rPr>
        <w:t>ivez en concubinage</w:t>
      </w:r>
      <w:r w:rsidR="00D671ED" w:rsidRPr="007D6C47">
        <w:rPr>
          <w:sz w:val="16"/>
          <w:szCs w:val="16"/>
          <w:lang w:val="fr-CH"/>
        </w:rPr>
        <w:t xml:space="preserve"> </w:t>
      </w:r>
      <w:r w:rsidRPr="007D6C47">
        <w:rPr>
          <w:sz w:val="16"/>
          <w:szCs w:val="16"/>
          <w:lang w:val="fr-CH"/>
        </w:rPr>
        <w:t>(</w:t>
      </w:r>
      <w:r w:rsidR="00D671ED" w:rsidRPr="007D6C47">
        <w:rPr>
          <w:sz w:val="16"/>
          <w:szCs w:val="16"/>
          <w:lang w:val="fr-CH"/>
        </w:rPr>
        <w:t>ménage</w:t>
      </w:r>
      <w:r w:rsidR="00377D07">
        <w:rPr>
          <w:sz w:val="16"/>
          <w:szCs w:val="16"/>
          <w:lang w:val="fr-CH"/>
        </w:rPr>
        <w:t xml:space="preserve"> en</w:t>
      </w:r>
      <w:r w:rsidR="00D671ED" w:rsidRPr="007D6C47">
        <w:rPr>
          <w:sz w:val="16"/>
          <w:szCs w:val="16"/>
          <w:lang w:val="fr-CH"/>
        </w:rPr>
        <w:t xml:space="preserve"> commun depuis plus de 2 ans ou</w:t>
      </w:r>
      <w:r w:rsidR="00377D07">
        <w:rPr>
          <w:sz w:val="16"/>
          <w:szCs w:val="16"/>
          <w:lang w:val="fr-CH"/>
        </w:rPr>
        <w:t xml:space="preserve"> un</w:t>
      </w:r>
      <w:r w:rsidR="00D671ED" w:rsidRPr="007D6C47">
        <w:rPr>
          <w:sz w:val="16"/>
          <w:szCs w:val="16"/>
          <w:lang w:val="fr-CH"/>
        </w:rPr>
        <w:t xml:space="preserve"> enfant</w:t>
      </w:r>
      <w:r w:rsidR="00377D07">
        <w:rPr>
          <w:sz w:val="16"/>
          <w:szCs w:val="16"/>
          <w:lang w:val="fr-CH"/>
        </w:rPr>
        <w:t xml:space="preserve"> en</w:t>
      </w:r>
      <w:r w:rsidR="00D671ED" w:rsidRPr="007D6C47">
        <w:rPr>
          <w:sz w:val="16"/>
          <w:szCs w:val="16"/>
          <w:lang w:val="fr-CH"/>
        </w:rPr>
        <w:t xml:space="preserve"> commun</w:t>
      </w:r>
      <w:r w:rsidRPr="007D6C47">
        <w:rPr>
          <w:sz w:val="16"/>
          <w:szCs w:val="16"/>
          <w:lang w:val="fr-CH"/>
        </w:rPr>
        <w:t xml:space="preserve">) </w:t>
      </w:r>
      <w:r w:rsidR="00D671ED" w:rsidRPr="007D6C47">
        <w:rPr>
          <w:sz w:val="16"/>
          <w:szCs w:val="16"/>
          <w:lang w:val="fr-CH"/>
        </w:rPr>
        <w:t>et qu’une seule personne perçoit l’aide sociale</w:t>
      </w:r>
      <w:r w:rsidRPr="007D6C47">
        <w:rPr>
          <w:sz w:val="16"/>
          <w:szCs w:val="16"/>
          <w:lang w:val="fr-CH"/>
        </w:rPr>
        <w:t xml:space="preserve">, </w:t>
      </w:r>
      <w:r w:rsidR="007E2EB4" w:rsidRPr="007D6C47">
        <w:rPr>
          <w:sz w:val="16"/>
          <w:szCs w:val="16"/>
          <w:lang w:val="fr-CH"/>
        </w:rPr>
        <w:t>vous devez déclarer votre situation financière. Dans ce cas, veuillez cocher la case « Nous faisons valoir nos droits à / je fais valoir mon droit à des subventions. ».</w:t>
      </w:r>
    </w:p>
  </w:footnote>
  <w:footnote w:id="2">
    <w:p w14:paraId="14A4695C" w14:textId="768057DD" w:rsidR="00596F57" w:rsidRPr="007D6C47" w:rsidRDefault="00596F57" w:rsidP="007700A3">
      <w:pPr>
        <w:pStyle w:val="Funotentext"/>
        <w:ind w:left="142" w:hanging="142"/>
        <w:jc w:val="both"/>
        <w:rPr>
          <w:sz w:val="16"/>
          <w:szCs w:val="16"/>
          <w:lang w:val="fr-CH"/>
        </w:rPr>
      </w:pPr>
      <w:r w:rsidRPr="007D6C47">
        <w:rPr>
          <w:sz w:val="16"/>
          <w:szCs w:val="16"/>
          <w:vertAlign w:val="superscript"/>
          <w:lang w:val="fr-CH"/>
        </w:rPr>
        <w:footnoteRef/>
      </w:r>
      <w:r w:rsidRPr="007D6C47">
        <w:rPr>
          <w:sz w:val="16"/>
          <w:szCs w:val="16"/>
          <w:vertAlign w:val="superscript"/>
          <w:lang w:val="fr-CH"/>
        </w:rPr>
        <w:t xml:space="preserve"> </w:t>
      </w:r>
      <w:r w:rsidR="00A71E2F" w:rsidRPr="007D6C47">
        <w:rPr>
          <w:sz w:val="16"/>
          <w:szCs w:val="16"/>
          <w:lang w:val="fr-CH"/>
        </w:rPr>
        <w:tab/>
      </w:r>
      <w:r w:rsidR="001E3F7D" w:rsidRPr="007D6C47">
        <w:rPr>
          <w:sz w:val="16"/>
          <w:szCs w:val="16"/>
          <w:lang w:val="fr-CH"/>
        </w:rPr>
        <w:t xml:space="preserve">Veuillez confirmer en page 4 que vous autorisez </w:t>
      </w:r>
      <w:r w:rsidR="005666B5" w:rsidRPr="007D6C47">
        <w:rPr>
          <w:sz w:val="16"/>
          <w:szCs w:val="16"/>
          <w:lang w:val="fr-CH"/>
        </w:rPr>
        <w:t>(</w:t>
      </w:r>
      <w:r w:rsidR="001E3F7D" w:rsidRPr="007D6C47">
        <w:rPr>
          <w:sz w:val="16"/>
          <w:szCs w:val="16"/>
          <w:lang w:val="fr-CH"/>
        </w:rPr>
        <w:t>le secrétariat de l’école</w:t>
      </w:r>
      <w:r w:rsidR="005666B5" w:rsidRPr="007D6C47">
        <w:rPr>
          <w:sz w:val="16"/>
          <w:szCs w:val="16"/>
          <w:lang w:val="fr-CH"/>
        </w:rPr>
        <w:t> </w:t>
      </w:r>
      <w:r w:rsidR="001E3F7D" w:rsidRPr="007D6C47">
        <w:rPr>
          <w:sz w:val="16"/>
          <w:szCs w:val="16"/>
          <w:lang w:val="fr-CH"/>
        </w:rPr>
        <w:t>/ l’administr</w:t>
      </w:r>
      <w:r w:rsidR="00C00574" w:rsidRPr="007D6C47">
        <w:rPr>
          <w:sz w:val="16"/>
          <w:szCs w:val="16"/>
          <w:lang w:val="fr-CH"/>
        </w:rPr>
        <w:t>ation communale</w:t>
      </w:r>
      <w:r w:rsidR="005666B5" w:rsidRPr="007D6C47">
        <w:rPr>
          <w:sz w:val="16"/>
          <w:szCs w:val="16"/>
          <w:lang w:val="fr-CH"/>
        </w:rPr>
        <w:t> </w:t>
      </w:r>
      <w:r w:rsidR="00C00574" w:rsidRPr="007D6C47">
        <w:rPr>
          <w:sz w:val="16"/>
          <w:szCs w:val="16"/>
          <w:lang w:val="fr-CH"/>
        </w:rPr>
        <w:t>/ autre</w:t>
      </w:r>
      <w:r w:rsidR="005666B5" w:rsidRPr="007D6C47">
        <w:rPr>
          <w:sz w:val="16"/>
          <w:szCs w:val="16"/>
          <w:lang w:val="fr-CH"/>
        </w:rPr>
        <w:t>)</w:t>
      </w:r>
      <w:r w:rsidR="001E3F7D" w:rsidRPr="007D6C47">
        <w:rPr>
          <w:sz w:val="16"/>
          <w:szCs w:val="16"/>
          <w:lang w:val="fr-CH"/>
        </w:rPr>
        <w:t xml:space="preserve"> à demander, à des fins de contrôle, des renseignements sur vos données fiscales à l’administration des impôts.</w:t>
      </w:r>
    </w:p>
  </w:footnote>
  <w:footnote w:id="3">
    <w:p w14:paraId="026AA4AD" w14:textId="74D660B7" w:rsidR="00CA0B2D" w:rsidRPr="007D6C47" w:rsidRDefault="00CA0B2D" w:rsidP="00790AB0">
      <w:pPr>
        <w:pStyle w:val="Funotentext"/>
        <w:ind w:left="142" w:hanging="142"/>
        <w:jc w:val="both"/>
        <w:rPr>
          <w:sz w:val="16"/>
          <w:szCs w:val="16"/>
          <w:lang w:val="fr-CH"/>
        </w:rPr>
      </w:pPr>
      <w:r w:rsidRPr="007D6C47">
        <w:rPr>
          <w:rStyle w:val="Funotenzeichen"/>
          <w:sz w:val="18"/>
          <w:szCs w:val="18"/>
          <w:lang w:val="fr-CH"/>
        </w:rPr>
        <w:footnoteRef/>
      </w:r>
      <w:r w:rsidRPr="007D6C47">
        <w:rPr>
          <w:sz w:val="18"/>
          <w:szCs w:val="18"/>
          <w:lang w:val="fr-CH"/>
        </w:rPr>
        <w:t xml:space="preserve"> </w:t>
      </w:r>
      <w:r w:rsidR="00A81DDE" w:rsidRPr="007D6C47">
        <w:rPr>
          <w:sz w:val="16"/>
          <w:szCs w:val="16"/>
          <w:lang w:val="fr-CH"/>
        </w:rPr>
        <w:t xml:space="preserve">Pour les personnes mariées et les couples vivant en concubinage et ayant des enfants en commun, les deux revenus sont pris en compte. Pour les couples vivant en concubinage et n’ayant pas d’enfant en commun, l’addition des revenus n’est effectuée qu’après deux années de vie commune effective. </w:t>
      </w:r>
    </w:p>
  </w:footnote>
  <w:footnote w:id="4">
    <w:p w14:paraId="0C036189" w14:textId="3B7E285B" w:rsidR="005D4A53" w:rsidRPr="00FD6D03" w:rsidRDefault="005D4A53" w:rsidP="00790AB0">
      <w:pPr>
        <w:pStyle w:val="Funotentext"/>
        <w:ind w:left="142" w:hanging="142"/>
        <w:jc w:val="both"/>
        <w:rPr>
          <w:lang w:val="fr-CH"/>
        </w:rPr>
      </w:pPr>
      <w:r>
        <w:rPr>
          <w:rStyle w:val="Funotenzeichen"/>
        </w:rPr>
        <w:footnoteRef/>
      </w:r>
      <w:r w:rsidRPr="00FD6D03">
        <w:rPr>
          <w:lang w:val="fr-CH"/>
        </w:rPr>
        <w:t xml:space="preserve"> </w:t>
      </w:r>
      <w:r w:rsidR="00FD6D03" w:rsidRPr="00FD6D03">
        <w:rPr>
          <w:sz w:val="16"/>
          <w:szCs w:val="16"/>
          <w:lang w:val="fr-CH"/>
        </w:rPr>
        <w:t xml:space="preserve"> Sans revenu de remplacement pour une perte de bénéfice commercial. </w:t>
      </w:r>
      <w:r w:rsidR="00FD6D03">
        <w:rPr>
          <w:sz w:val="16"/>
          <w:szCs w:val="16"/>
          <w:lang w:val="fr-CH"/>
        </w:rPr>
        <w:t xml:space="preserve">Cela doit être inclus dans la moyenne du bénéfice commercial des trois dernières années. </w:t>
      </w:r>
    </w:p>
  </w:footnote>
  <w:footnote w:id="5">
    <w:p w14:paraId="0EE081C4" w14:textId="13851BF5" w:rsidR="005D4A53" w:rsidRPr="00FD6D03" w:rsidRDefault="005D4A53" w:rsidP="00790AB0">
      <w:pPr>
        <w:pStyle w:val="Funotentext"/>
        <w:jc w:val="both"/>
        <w:rPr>
          <w:sz w:val="16"/>
          <w:szCs w:val="16"/>
          <w:lang w:val="fr-CH"/>
        </w:rPr>
      </w:pPr>
      <w:r>
        <w:rPr>
          <w:rStyle w:val="Funotenzeichen"/>
        </w:rPr>
        <w:footnoteRef/>
      </w:r>
      <w:r w:rsidRPr="00FD6D03">
        <w:rPr>
          <w:lang w:val="fr-CH"/>
        </w:rPr>
        <w:t xml:space="preserve"> </w:t>
      </w:r>
      <w:r w:rsidR="00964BDB">
        <w:rPr>
          <w:lang w:val="fr-CH"/>
        </w:rPr>
        <w:t xml:space="preserve"> </w:t>
      </w:r>
      <w:r w:rsidR="00964BDB" w:rsidRPr="00964BDB">
        <w:rPr>
          <w:sz w:val="16"/>
          <w:szCs w:val="16"/>
          <w:lang w:val="fr-CH"/>
        </w:rPr>
        <w:t xml:space="preserve">En </w:t>
      </w:r>
      <w:r w:rsidR="00FD6D03" w:rsidRPr="00FD6D03">
        <w:rPr>
          <w:sz w:val="16"/>
          <w:szCs w:val="16"/>
          <w:lang w:val="fr-CH"/>
        </w:rPr>
        <w:t xml:space="preserve">tenant compte du revenu de remplacement pour une perte de bénéfice commercial. </w:t>
      </w:r>
    </w:p>
  </w:footnote>
  <w:footnote w:id="6">
    <w:p w14:paraId="503C2171" w14:textId="46FC6C04" w:rsidR="000828DF" w:rsidRPr="00FD6D03" w:rsidRDefault="000828DF" w:rsidP="00790AB0">
      <w:pPr>
        <w:pStyle w:val="Funotentext"/>
        <w:jc w:val="both"/>
        <w:rPr>
          <w:lang w:val="fr-CH"/>
        </w:rPr>
      </w:pPr>
      <w:r w:rsidRPr="007D6C47">
        <w:rPr>
          <w:rStyle w:val="Funotenzeichen"/>
          <w:lang w:val="fr-CH"/>
        </w:rPr>
        <w:footnoteRef/>
      </w:r>
      <w:r w:rsidRPr="00FD6D03">
        <w:rPr>
          <w:lang w:val="fr-CH"/>
        </w:rPr>
        <w:t xml:space="preserve"> </w:t>
      </w:r>
      <w:r w:rsidR="00A81DDE" w:rsidRPr="00FD6D03">
        <w:rPr>
          <w:sz w:val="16"/>
          <w:szCs w:val="16"/>
          <w:lang w:val="fr-CH"/>
        </w:rPr>
        <w:t>Part du revenu</w:t>
      </w:r>
      <w:r w:rsidR="00964BDB">
        <w:rPr>
          <w:sz w:val="16"/>
          <w:szCs w:val="16"/>
          <w:lang w:val="fr-CH"/>
        </w:rPr>
        <w:t>.</w:t>
      </w:r>
    </w:p>
  </w:footnote>
  <w:footnote w:id="7">
    <w:p w14:paraId="2DDBC66B" w14:textId="70B54473" w:rsidR="009442D1" w:rsidRPr="007D6C47" w:rsidRDefault="009442D1" w:rsidP="00790AB0">
      <w:pPr>
        <w:pStyle w:val="Funotentext"/>
        <w:ind w:left="142" w:hanging="142"/>
        <w:jc w:val="both"/>
        <w:rPr>
          <w:sz w:val="16"/>
          <w:szCs w:val="16"/>
          <w:lang w:val="fr-CH"/>
        </w:rPr>
      </w:pPr>
      <w:r w:rsidRPr="007D6C47">
        <w:rPr>
          <w:rStyle w:val="Funotenzeichen"/>
          <w:lang w:val="fr-CH"/>
        </w:rPr>
        <w:footnoteRef/>
      </w:r>
      <w:r w:rsidRPr="007D6C47">
        <w:rPr>
          <w:lang w:val="fr-CH"/>
        </w:rPr>
        <w:t xml:space="preserve"> </w:t>
      </w:r>
      <w:r w:rsidR="00154888" w:rsidRPr="007D6C47">
        <w:rPr>
          <w:sz w:val="16"/>
          <w:szCs w:val="16"/>
          <w:lang w:val="fr-CH"/>
        </w:rPr>
        <w:t>Contributions d’entretien reçues pour autant qu’elles soient déductibles des revenus conformément à la législation cantonale sur les impôts</w:t>
      </w:r>
      <w:r w:rsidR="00964BDB">
        <w:rPr>
          <w:sz w:val="16"/>
          <w:szCs w:val="16"/>
          <w:lang w:val="fr-CH"/>
        </w:rPr>
        <w:t>.</w:t>
      </w:r>
    </w:p>
  </w:footnote>
  <w:footnote w:id="8">
    <w:p w14:paraId="673208AF" w14:textId="1D683B51" w:rsidR="00FA2B93" w:rsidRPr="00790AB0" w:rsidRDefault="00FA2B93" w:rsidP="00790AB0">
      <w:pPr>
        <w:pStyle w:val="Funotentext"/>
        <w:ind w:left="142" w:hanging="142"/>
        <w:jc w:val="both"/>
        <w:rPr>
          <w:lang w:val="fr-CH"/>
        </w:rPr>
      </w:pPr>
      <w:r>
        <w:rPr>
          <w:rStyle w:val="Funotenzeichen"/>
        </w:rPr>
        <w:footnoteRef/>
      </w:r>
      <w:r w:rsidRPr="00790AB0">
        <w:rPr>
          <w:lang w:val="fr-CH"/>
        </w:rPr>
        <w:t xml:space="preserve"> </w:t>
      </w:r>
      <w:r>
        <w:rPr>
          <w:lang w:val="fr-CH"/>
        </w:rPr>
        <w:tab/>
      </w:r>
      <w:r w:rsidRPr="00790AB0">
        <w:rPr>
          <w:sz w:val="16"/>
          <w:szCs w:val="16"/>
          <w:lang w:val="fr-CH"/>
        </w:rPr>
        <w:t>Frais d'administration de titres (chiffre 51 du formulaire 3), taxe immobilière, rentes de droit de</w:t>
      </w:r>
      <w:r w:rsidRPr="00FA2B93">
        <w:rPr>
          <w:sz w:val="16"/>
          <w:szCs w:val="16"/>
          <w:lang w:val="fr-CH"/>
        </w:rPr>
        <w:t xml:space="preserve"> superficie, frais d'entretien,</w:t>
      </w:r>
      <w:r>
        <w:rPr>
          <w:sz w:val="16"/>
          <w:szCs w:val="16"/>
          <w:lang w:val="fr-CH"/>
        </w:rPr>
        <w:br/>
      </w:r>
      <w:r w:rsidRPr="00790AB0">
        <w:rPr>
          <w:sz w:val="16"/>
          <w:szCs w:val="16"/>
          <w:lang w:val="fr-CH"/>
        </w:rPr>
        <w:t>d'exploitation et de gérance (déduction forfaitaire ou frais effectifs) (chiffre 7.2 du formulaire 7 de la déclaration d’impôt)</w:t>
      </w:r>
      <w:r w:rsidR="00790AB0">
        <w:rPr>
          <w:sz w:val="16"/>
          <w:szCs w:val="16"/>
          <w:lang w:val="fr-CH"/>
        </w:rPr>
        <w:t>.</w:t>
      </w:r>
    </w:p>
  </w:footnote>
  <w:footnote w:id="9">
    <w:p w14:paraId="38F79E6C" w14:textId="457F9C9B" w:rsidR="00106EB4" w:rsidRPr="007D6C47" w:rsidRDefault="00106EB4" w:rsidP="00790AB0">
      <w:pPr>
        <w:pStyle w:val="Funotentext"/>
        <w:ind w:left="142" w:hanging="142"/>
        <w:jc w:val="both"/>
        <w:rPr>
          <w:sz w:val="16"/>
          <w:szCs w:val="16"/>
          <w:lang w:val="fr-CH"/>
        </w:rPr>
      </w:pPr>
      <w:r w:rsidRPr="007D6C47">
        <w:rPr>
          <w:rStyle w:val="Funotenzeichen"/>
          <w:sz w:val="18"/>
          <w:szCs w:val="18"/>
          <w:lang w:val="fr-CH"/>
        </w:rPr>
        <w:footnoteRef/>
      </w:r>
      <w:r w:rsidRPr="007D6C47">
        <w:rPr>
          <w:sz w:val="18"/>
          <w:szCs w:val="18"/>
          <w:lang w:val="fr-CH"/>
        </w:rPr>
        <w:t xml:space="preserve"> </w:t>
      </w:r>
      <w:r w:rsidR="00A81DDE" w:rsidRPr="007D6C47">
        <w:rPr>
          <w:sz w:val="16"/>
          <w:szCs w:val="16"/>
          <w:lang w:val="fr-FR"/>
        </w:rPr>
        <w:t>Calcul de la part de fortune déterminante : fortune conformément à l’état des titres</w:t>
      </w:r>
      <w:r w:rsidR="00A81DDE" w:rsidRPr="007D6C47">
        <w:rPr>
          <w:sz w:val="16"/>
          <w:szCs w:val="16"/>
          <w:lang w:val="fr-CH"/>
        </w:rPr>
        <w:t xml:space="preserve"> </w:t>
      </w:r>
      <w:r w:rsidR="00A81DDE" w:rsidRPr="007D6C47">
        <w:rPr>
          <w:sz w:val="16"/>
          <w:szCs w:val="16"/>
          <w:lang w:val="fr-FR"/>
        </w:rPr>
        <w:t>(formulaire</w:t>
      </w:r>
      <w:r w:rsidR="00CE1089" w:rsidRPr="007D6C47">
        <w:rPr>
          <w:sz w:val="16"/>
          <w:szCs w:val="16"/>
          <w:lang w:val="fr-FR"/>
        </w:rPr>
        <w:t> </w:t>
      </w:r>
      <w:r w:rsidR="00A81DDE" w:rsidRPr="007D6C47">
        <w:rPr>
          <w:sz w:val="16"/>
          <w:szCs w:val="16"/>
          <w:lang w:val="fr-FR"/>
        </w:rPr>
        <w:t>3, ch.</w:t>
      </w:r>
      <w:r w:rsidR="00CE1089" w:rsidRPr="007D6C47">
        <w:rPr>
          <w:sz w:val="16"/>
          <w:szCs w:val="16"/>
          <w:lang w:val="fr-FR"/>
        </w:rPr>
        <w:t> </w:t>
      </w:r>
      <w:r w:rsidR="00A81DDE" w:rsidRPr="007D6C47">
        <w:rPr>
          <w:sz w:val="16"/>
          <w:szCs w:val="16"/>
          <w:lang w:val="fr-FR"/>
        </w:rPr>
        <w:t>32) moins rendement commercial et fortune commerciale (formulaire</w:t>
      </w:r>
      <w:r w:rsidR="00CE1089" w:rsidRPr="007D6C47">
        <w:rPr>
          <w:sz w:val="16"/>
          <w:szCs w:val="16"/>
          <w:lang w:val="fr-FR"/>
        </w:rPr>
        <w:t> </w:t>
      </w:r>
      <w:r w:rsidR="00A81DDE" w:rsidRPr="007D6C47">
        <w:rPr>
          <w:sz w:val="16"/>
          <w:szCs w:val="16"/>
          <w:lang w:val="fr-FR"/>
        </w:rPr>
        <w:t>3, ch.</w:t>
      </w:r>
      <w:r w:rsidR="00CE1089" w:rsidRPr="007D6C47">
        <w:rPr>
          <w:sz w:val="16"/>
          <w:szCs w:val="16"/>
          <w:lang w:val="fr-FR"/>
        </w:rPr>
        <w:t> </w:t>
      </w:r>
      <w:r w:rsidR="00A81DDE" w:rsidRPr="007D6C47">
        <w:rPr>
          <w:sz w:val="16"/>
          <w:szCs w:val="16"/>
          <w:lang w:val="fr-FR"/>
        </w:rPr>
        <w:t>53) plus autres éléments de la fortune (formulaire</w:t>
      </w:r>
      <w:r w:rsidR="00CE1089" w:rsidRPr="007D6C47">
        <w:rPr>
          <w:sz w:val="16"/>
          <w:szCs w:val="16"/>
          <w:lang w:val="fr-FR"/>
        </w:rPr>
        <w:t> </w:t>
      </w:r>
      <w:r w:rsidR="00A81DDE" w:rsidRPr="007D6C47">
        <w:rPr>
          <w:sz w:val="16"/>
          <w:szCs w:val="16"/>
          <w:lang w:val="fr-FR"/>
        </w:rPr>
        <w:t>4, ch.</w:t>
      </w:r>
      <w:r w:rsidR="00CE1089" w:rsidRPr="007D6C47">
        <w:rPr>
          <w:sz w:val="16"/>
          <w:szCs w:val="16"/>
          <w:lang w:val="fr-FR"/>
        </w:rPr>
        <w:t> </w:t>
      </w:r>
      <w:r w:rsidR="00A81DDE" w:rsidRPr="007D6C47">
        <w:rPr>
          <w:sz w:val="16"/>
          <w:szCs w:val="16"/>
          <w:lang w:val="fr-FR"/>
        </w:rPr>
        <w:t xml:space="preserve">4.1) plus </w:t>
      </w:r>
      <w:r w:rsidR="00C848D1">
        <w:rPr>
          <w:sz w:val="16"/>
          <w:szCs w:val="16"/>
          <w:lang w:val="fr-FR"/>
        </w:rPr>
        <w:t xml:space="preserve">total </w:t>
      </w:r>
      <w:r w:rsidR="006C382E">
        <w:rPr>
          <w:sz w:val="16"/>
          <w:szCs w:val="16"/>
          <w:lang w:val="fr-FR"/>
        </w:rPr>
        <w:t xml:space="preserve">de la </w:t>
      </w:r>
      <w:r w:rsidR="00C848D1">
        <w:rPr>
          <w:sz w:val="16"/>
          <w:szCs w:val="16"/>
          <w:lang w:val="fr-FR"/>
        </w:rPr>
        <w:t>valeur fiscale</w:t>
      </w:r>
      <w:r w:rsidR="00A81DDE" w:rsidRPr="007D6C47">
        <w:rPr>
          <w:sz w:val="16"/>
          <w:szCs w:val="16"/>
          <w:lang w:val="fr-FR"/>
        </w:rPr>
        <w:t xml:space="preserve"> (formulaire</w:t>
      </w:r>
      <w:r w:rsidR="00CE1089" w:rsidRPr="007D6C47">
        <w:rPr>
          <w:sz w:val="16"/>
          <w:szCs w:val="16"/>
          <w:lang w:val="fr-FR"/>
        </w:rPr>
        <w:t> </w:t>
      </w:r>
      <w:r w:rsidR="00A81DDE" w:rsidRPr="007D6C47">
        <w:rPr>
          <w:sz w:val="16"/>
          <w:szCs w:val="16"/>
          <w:lang w:val="fr-FR"/>
        </w:rPr>
        <w:t>4, ch.</w:t>
      </w:r>
      <w:r w:rsidR="00CE1089" w:rsidRPr="007D6C47">
        <w:rPr>
          <w:sz w:val="16"/>
          <w:szCs w:val="16"/>
          <w:lang w:val="fr-FR"/>
        </w:rPr>
        <w:t> </w:t>
      </w:r>
      <w:r w:rsidR="00A81DDE" w:rsidRPr="007D6C47">
        <w:rPr>
          <w:sz w:val="16"/>
          <w:szCs w:val="16"/>
          <w:lang w:val="fr-FR"/>
        </w:rPr>
        <w:t>4.2) plus formulaire</w:t>
      </w:r>
      <w:r w:rsidR="00CE1089" w:rsidRPr="007D6C47">
        <w:rPr>
          <w:sz w:val="16"/>
          <w:szCs w:val="16"/>
          <w:lang w:val="fr-FR"/>
        </w:rPr>
        <w:t> </w:t>
      </w:r>
      <w:r w:rsidR="00A81DDE" w:rsidRPr="007D6C47">
        <w:rPr>
          <w:sz w:val="16"/>
          <w:szCs w:val="16"/>
          <w:lang w:val="fr-FR"/>
        </w:rPr>
        <w:t>7, ch.</w:t>
      </w:r>
      <w:r w:rsidR="00CE1089" w:rsidRPr="007D6C47">
        <w:rPr>
          <w:sz w:val="16"/>
          <w:szCs w:val="16"/>
          <w:lang w:val="fr-FR"/>
        </w:rPr>
        <w:t> </w:t>
      </w:r>
      <w:r w:rsidR="00C848D1">
        <w:rPr>
          <w:sz w:val="16"/>
          <w:szCs w:val="16"/>
          <w:lang w:val="fr-FR"/>
        </w:rPr>
        <w:t>7.0</w:t>
      </w:r>
      <w:r w:rsidR="00A81DDE" w:rsidRPr="007D6C47">
        <w:rPr>
          <w:sz w:val="16"/>
          <w:szCs w:val="16"/>
          <w:lang w:val="fr-FR"/>
        </w:rPr>
        <w:t xml:space="preserve"> plus la part de la fortune dans les communautés héréditaires et les communautés de copropriétaires (uniquement part de la fortune, chiffre 8.3 du formulaire</w:t>
      </w:r>
      <w:r w:rsidR="00CE1089" w:rsidRPr="007D6C47">
        <w:rPr>
          <w:sz w:val="16"/>
          <w:szCs w:val="16"/>
          <w:lang w:val="fr-FR"/>
        </w:rPr>
        <w:t> </w:t>
      </w:r>
      <w:r w:rsidR="00A81DDE" w:rsidRPr="007D6C47">
        <w:rPr>
          <w:sz w:val="16"/>
          <w:szCs w:val="16"/>
          <w:lang w:val="fr-FR"/>
        </w:rPr>
        <w:t>8) moins les dettes (formulaire</w:t>
      </w:r>
      <w:r w:rsidR="00CE1089" w:rsidRPr="007D6C47">
        <w:rPr>
          <w:sz w:val="16"/>
          <w:szCs w:val="16"/>
          <w:lang w:val="fr-FR"/>
        </w:rPr>
        <w:t> </w:t>
      </w:r>
      <w:r w:rsidR="00A81DDE" w:rsidRPr="007D6C47">
        <w:rPr>
          <w:sz w:val="16"/>
          <w:szCs w:val="16"/>
          <w:lang w:val="fr-FR"/>
        </w:rPr>
        <w:t>4, ch.</w:t>
      </w:r>
      <w:r w:rsidR="00CE1089" w:rsidRPr="007D6C47">
        <w:rPr>
          <w:sz w:val="16"/>
          <w:szCs w:val="16"/>
          <w:lang w:val="fr-FR"/>
        </w:rPr>
        <w:t> </w:t>
      </w:r>
      <w:r w:rsidR="00A81DDE" w:rsidRPr="007D6C47">
        <w:rPr>
          <w:sz w:val="16"/>
          <w:szCs w:val="16"/>
          <w:lang w:val="fr-FR"/>
        </w:rPr>
        <w:t>4.3) = fortune nette ; fortune nette/20 = 5 % de la fortune nette</w:t>
      </w:r>
      <w:r w:rsidR="00A81DDE" w:rsidRPr="007D6C47">
        <w:rPr>
          <w:sz w:val="16"/>
          <w:szCs w:val="16"/>
          <w:lang w:val="fr-CH"/>
        </w:rPr>
        <w:t xml:space="preserve"> </w:t>
      </w:r>
    </w:p>
  </w:footnote>
  <w:footnote w:id="10">
    <w:p w14:paraId="0E8566E9" w14:textId="08408236" w:rsidR="00CB582B" w:rsidRPr="007D6C47" w:rsidRDefault="00CB582B" w:rsidP="00790AB0">
      <w:pPr>
        <w:pStyle w:val="Funotentext"/>
        <w:jc w:val="both"/>
        <w:rPr>
          <w:lang w:val="fr-CH"/>
        </w:rPr>
      </w:pPr>
      <w:r w:rsidRPr="007D6C47">
        <w:rPr>
          <w:rStyle w:val="Funotenzeichen"/>
          <w:lang w:val="fr-CH"/>
        </w:rPr>
        <w:footnoteRef/>
      </w:r>
      <w:r w:rsidRPr="007D6C47">
        <w:rPr>
          <w:lang w:val="fr-CH"/>
        </w:rPr>
        <w:t xml:space="preserve"> </w:t>
      </w:r>
      <w:r w:rsidR="00C13A02" w:rsidRPr="007D6C47">
        <w:rPr>
          <w:sz w:val="16"/>
          <w:szCs w:val="16"/>
          <w:lang w:val="fr-CH"/>
        </w:rPr>
        <w:t>Montant de la dette</w:t>
      </w:r>
    </w:p>
  </w:footnote>
  <w:footnote w:id="11">
    <w:p w14:paraId="0C2BEF3A" w14:textId="1EE8A3EC" w:rsidR="00835471" w:rsidRPr="007D6C47" w:rsidRDefault="005568DD" w:rsidP="00790AB0">
      <w:pPr>
        <w:pStyle w:val="Funotentext"/>
        <w:ind w:left="142" w:hanging="142"/>
        <w:jc w:val="both"/>
        <w:rPr>
          <w:sz w:val="16"/>
          <w:szCs w:val="16"/>
          <w:lang w:val="fr-CH"/>
        </w:rPr>
      </w:pPr>
      <w:r w:rsidRPr="007D6C47">
        <w:rPr>
          <w:rStyle w:val="Funotenzeichen"/>
          <w:lang w:val="fr-CH"/>
        </w:rPr>
        <w:footnoteRef/>
      </w:r>
      <w:r w:rsidRPr="007D6C47">
        <w:rPr>
          <w:lang w:val="fr-CH"/>
        </w:rPr>
        <w:t xml:space="preserve"> </w:t>
      </w:r>
      <w:r w:rsidR="00835471" w:rsidRPr="007D6C47">
        <w:rPr>
          <w:sz w:val="16"/>
          <w:szCs w:val="16"/>
          <w:lang w:val="fr-CH"/>
        </w:rPr>
        <w:t>Le calcul s’effectue selon les informations de la page</w:t>
      </w:r>
      <w:r w:rsidR="005666B5" w:rsidRPr="007D6C47">
        <w:rPr>
          <w:sz w:val="16"/>
          <w:szCs w:val="16"/>
          <w:lang w:val="fr-CH"/>
        </w:rPr>
        <w:t> </w:t>
      </w:r>
      <w:r w:rsidR="00835471" w:rsidRPr="007D6C47">
        <w:rPr>
          <w:sz w:val="16"/>
          <w:szCs w:val="16"/>
          <w:lang w:val="fr-CH"/>
        </w:rPr>
        <w:t>2</w:t>
      </w:r>
      <w:r w:rsidR="00835471" w:rsidRPr="007D6C47">
        <w:rPr>
          <w:lang w:val="fr-CH"/>
        </w:rPr>
        <w:t xml:space="preserve">. </w:t>
      </w:r>
      <w:r w:rsidR="00835471" w:rsidRPr="007D6C47">
        <w:rPr>
          <w:sz w:val="16"/>
          <w:szCs w:val="16"/>
          <w:lang w:val="fr-CH"/>
        </w:rPr>
        <w:t xml:space="preserve">En cas de garde partagée, l’administration communale calcule la déduction pour la taille de la famille comme suit : </w:t>
      </w:r>
      <w:proofErr w:type="gramStart"/>
      <w:r w:rsidR="00835471" w:rsidRPr="007D6C47">
        <w:rPr>
          <w:sz w:val="16"/>
          <w:szCs w:val="16"/>
          <w:lang w:val="fr-CH"/>
        </w:rPr>
        <w:t>nombre de personne</w:t>
      </w:r>
      <w:r w:rsidR="007130AF">
        <w:rPr>
          <w:sz w:val="16"/>
          <w:szCs w:val="16"/>
          <w:lang w:val="fr-CH"/>
        </w:rPr>
        <w:t>s</w:t>
      </w:r>
      <w:proofErr w:type="gramEnd"/>
      <w:r w:rsidR="00835471" w:rsidRPr="007D6C47">
        <w:rPr>
          <w:sz w:val="16"/>
          <w:szCs w:val="16"/>
          <w:lang w:val="fr-CH"/>
        </w:rPr>
        <w:t xml:space="preserve"> dans le ménage pour déterminer quelle déduction forfaitaire s’applique, multiplié par la taille de la famille.</w:t>
      </w:r>
    </w:p>
    <w:p w14:paraId="09CBB3B7" w14:textId="7259CABB" w:rsidR="005568DD" w:rsidRPr="007D6C47" w:rsidRDefault="00835471" w:rsidP="00790AB0">
      <w:pPr>
        <w:pStyle w:val="Funotentext"/>
        <w:ind w:left="142"/>
        <w:jc w:val="both"/>
        <w:rPr>
          <w:lang w:val="fr-CH"/>
        </w:rPr>
      </w:pPr>
      <w:r w:rsidRPr="007D6C47">
        <w:rPr>
          <w:sz w:val="16"/>
          <w:szCs w:val="16"/>
          <w:lang w:val="fr-CH"/>
        </w:rPr>
        <w:t xml:space="preserve">Exemple : personne requérante unique (famille monoparentale) et 2 enfants avec la moitié de l’allocation pour enfant (50 %). </w:t>
      </w:r>
      <w:proofErr w:type="gramStart"/>
      <w:r w:rsidRPr="007D6C47">
        <w:rPr>
          <w:sz w:val="16"/>
          <w:szCs w:val="16"/>
          <w:lang w:val="fr-CH"/>
        </w:rPr>
        <w:t>Nombre de personnes</w:t>
      </w:r>
      <w:proofErr w:type="gramEnd"/>
      <w:r w:rsidRPr="007D6C47">
        <w:rPr>
          <w:sz w:val="16"/>
          <w:szCs w:val="16"/>
          <w:lang w:val="fr-CH"/>
        </w:rPr>
        <w:t> = 3 ; déduction forfaitaire pour 3 personnes, taille de la famille = 2 (1</w:t>
      </w:r>
      <w:r w:rsidR="005666B5" w:rsidRPr="007D6C47">
        <w:rPr>
          <w:sz w:val="16"/>
          <w:szCs w:val="16"/>
          <w:lang w:val="fr-CH"/>
        </w:rPr>
        <w:t> </w:t>
      </w:r>
      <w:r w:rsidRPr="007D6C47">
        <w:rPr>
          <w:sz w:val="16"/>
          <w:szCs w:val="16"/>
          <w:lang w:val="fr-CH"/>
        </w:rPr>
        <w:t>père + 0,5</w:t>
      </w:r>
      <w:r w:rsidR="005666B5" w:rsidRPr="007D6C47">
        <w:rPr>
          <w:sz w:val="16"/>
          <w:szCs w:val="16"/>
          <w:lang w:val="fr-CH"/>
        </w:rPr>
        <w:t> </w:t>
      </w:r>
      <w:r w:rsidRPr="007D6C47">
        <w:rPr>
          <w:sz w:val="16"/>
          <w:szCs w:val="16"/>
          <w:lang w:val="fr-CH"/>
        </w:rPr>
        <w:t>enfant + 0,5</w:t>
      </w:r>
      <w:r w:rsidR="005666B5" w:rsidRPr="007D6C47">
        <w:rPr>
          <w:sz w:val="16"/>
          <w:szCs w:val="16"/>
          <w:lang w:val="fr-CH"/>
        </w:rPr>
        <w:t> </w:t>
      </w:r>
      <w:r w:rsidRPr="007D6C47">
        <w:rPr>
          <w:sz w:val="16"/>
          <w:szCs w:val="16"/>
          <w:lang w:val="fr-CH"/>
        </w:rPr>
        <w:t>enfant) ; déduction pour la taille de la famille = 3800</w:t>
      </w:r>
      <w:r w:rsidR="00CE1089" w:rsidRPr="007D6C47">
        <w:rPr>
          <w:sz w:val="16"/>
          <w:szCs w:val="16"/>
          <w:lang w:val="fr-CH"/>
        </w:rPr>
        <w:t> x </w:t>
      </w:r>
      <w:r w:rsidRPr="007D6C47">
        <w:rPr>
          <w:sz w:val="16"/>
          <w:szCs w:val="16"/>
          <w:lang w:val="fr-CH"/>
        </w:rPr>
        <w:t xml:space="preserve">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7502"/>
    <w:multiLevelType w:val="hybridMultilevel"/>
    <w:tmpl w:val="D60AB692"/>
    <w:lvl w:ilvl="0" w:tplc="759C604C">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empty"/>
    <w:docVar w:name="TermBaseURL" w:val="empty"/>
    <w:docVar w:name="TextBases" w:val="multitrans.apps.be.ch\TextBase TMs\INC\INC_interne|multitrans.apps.be.ch\TextBase TMs\INC\INC_temporaire|multitrans.apps.be.ch\TextBase TMs\INC\INC_valide|multitrans.apps.be.ch\TextBase TMs\INS\INS_interne|multitrans.apps.be.ch\TextBase TMs\INS\INS_Temporaire|multitrans.apps.be.ch\TextBase TMs\INS\INS_valide|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12-2020|multitrans.apps.be.ch\TextBase TMs\Canton de Berne\Conf_2020-09|multitrans.apps.be.ch\TextBase TMs\Canton de Berne\Dubious_Aliens|multitrans.apps.be.ch\TextBase TMs\DEEE\DEEE_valide|multitrans.apps.be.ch\TextBase TMs\DIJ\DIJ_valide|multitrans.apps.be.ch\TextBase TMs\DSSI\DSSI_valide|multitrans.apps.be.ch\TextBase TMs\DTT\DTT_valide|multitrans.apps.be.ch\TextBase TMs\ECO\ECO_valide|multitrans.apps.be.ch\TextBase TMs\FIN SG\FIN-SG_valide|multitrans.apps.be.ch\TextBase TMs\FIN-ICI\FIN-ICI_valide|multitrans.apps.be.ch\TextBase TMs\JCE\JCE_valide|multitrans.apps.be.ch\TextBase TMs\Police\Police_valide|multitrans.apps.be.ch\TextBase TMs\Police 2.0\Police20_valide|multitrans.apps.be.ch\TextBase TMs\Processus cantonaux\Processus cantonaux 2018|multitrans.apps.be.ch\TextBase TMs\Processus cantonaux\Processus cantonaux 2020|multitrans.apps.be.ch\TextBase TMs\SAP\SAP_valide|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2020-09|multitrans.apps.be.ch\TextBase TMs\Canton de Berne\CONF_2021-04|multitrans.apps.be.ch\TextBase TMs\Canton de Berne\Dubious_Aliens|multitrans.apps.be.ch\TextBase TMs\CHA\CHA_valide|multitrans.apps.be.ch\TextBase TMs\DEEE\DEEE_valide|multitrans.apps.be.ch\TextBase TMs\DIJ\DIJ_valide|multitrans.apps.be.ch\TextBase TMs\DSE\DSE_valide|multitrans.apps.be.ch\TextBase TMs\DSSI\DSSI_valide|multitrans.apps.be.ch\TextBase TMs\DTT\DTT_valide|multitrans.apps.be.ch\TextBase TMs\ECO\ECO_valide|multitrans.apps.be.ch\TextBase TMs\FIN SG\FIN-SG_valide|multitrans.apps.be.ch\TextBase TMs\FIN-ICI\FIN-ICI_valide|multitrans.apps.be.ch\TextBase TMs\JCE\JCE_valide|multitrans.apps.be.ch\TextBase TMs\Police\Police_valide|multitrans.apps.be.ch\TextBase TMs\Police 2.0\Police20_valide|multitrans.apps.be.ch\TextBase TMs\POM\POM_valide|multitrans.apps.be.ch\TextBase TMs\Processus cantonaux\Processus cantonaux 2019|multitrans.apps.be.ch\TextBase TMs\Processus cantonaux\Processus cantonaux 2020|multitrans.apps.be.ch\TextBase TMs\Processus cantonaux\Processus cantonaux 2021|multitrans.apps.be.ch\TextBase TMs\SAP\SAP_valide|multitrans.apps.be.ch\TextBase TMs\TTE\TTE_valide|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12-2020|multitrans.apps.be.ch\TextBase TMs\Canton de Berne\Conf_2020-09|multitrans.apps.be.ch\TextBase TMs\Canton de Berne\Conf_2021|multitrans.apps.be.ch\TextBase TMs\Canton de Berne\CONF_2021-04|multitrans.apps.be.ch\TextBase TMs\Canton de Berne\Dubious_Aliens|multitrans.apps.be.ch\TextBase TMs\CHA\CHA_valide|multitrans.apps.be.ch\TextBase TMs\DEEE\DEEE_valide|multitrans.apps.be.ch\TextBase TMs\DIJ\DIJ_valide|multitrans.apps.be.ch\TextBase TMs\DSE\DSE_valide|multitrans.apps.be.ch\TextBase TMs\DSSI\DSSI_valide|multitrans.apps.be.ch\TextBase TMs\DTT\DTT_valide|multitrans.apps.be.ch\TextBase TMs\ECO\ECO_valide|multitrans.apps.be.ch\TextBase TMs\FIN SG\FIN-SG_valide|multitrans.apps.be.ch\TextBase TMs\FIN-ICI\FIN-ICI_valide|multitrans.apps.be.ch\TextBase TMs\JCE\JCE_valide|multitrans.apps.be.ch\TextBase TMs\Police\Police_valide|multitrans.apps.be.ch\TextBase TMs\Police 2.0\Police20_valide|multitrans.apps.be.ch\TextBase TMs\Processus cantonaux\Processus cantonaux 2018|multitrans.apps.be.ch\TextBase TMs\Processus cantonaux\Processus cantonaux 2019|multitrans.apps.be.ch\TextBase TMs\Processus cantonaux\Processus cantonaux 2020|multitrans.apps.be.ch\TextBase TMs\Processus cantonaux\Processus cantonaux 2021|multitrans.apps.be.ch\TextBase TMs\SAP\SAP_valide|multitrans.apps.be.ch\TextBase TMs\TTE\TTE_valide|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12-2020|multitrans.apps.be.ch\TextBase TMs\Canton de Berne\Conf_2020-09|multitrans.apps.be.ch\TextBase TMs\Canton de Berne\Conf_2021|multitrans.apps.be.ch\TextBase TMs\Canton de Berne\CONF_2021-04|multitrans.apps.be.ch\TextBase TMs\Canton de Berne\Dubious_Aliens|multitrans.apps.be.ch\TextBase TMs\CHA\CHA_valide|multitrans.apps.be.ch\TextBase TMs\DEEE\DEEE_valide|multitrans.apps.be.ch\TextBase TMs\DIJ\DIJ_valide|multitrans.apps.be.ch\TextBase TMs\DSE\DSE_valide|multitrans.apps.be.ch\TextBase TMs\DSSI\DSSI_valide|multitrans.apps.be.ch\TextBase TMs\DTT\DTT_valide|multitrans.apps.be.ch\TextBase TMs\ECO\ECO_valide|multitrans.apps.be.ch\TextBase TMs\FIN SG\FIN-SG_valide|multitrans.apps.be.ch\TextBase TMs\FIN-ICI\FIN-ICI_valide|multitrans.apps.be.ch\TextBase TMs\INC\INC_interne|multitrans.apps.be.ch\TextBase TMs\INC\INC_temporaire|multitrans.apps.be.ch\TextBase TMs\INC\INC_valide|multitrans.apps.be.ch\TextBase TMs\INS\INS_interne|multitrans.apps.be.ch\TextBase TMs\INS\INS_Temporaire|multitrans.apps.be.ch\TextBase TMs\INS\INS_valide|multitrans.apps.be.ch\TextBase TMs\JCE\JCE_valide|multitrans.apps.be.ch\TextBase TMs\Police\Police_valide|multitrans.apps.be.ch\TextBase TMs\Police 2.0\Police20_valide|multitrans.apps.be.ch\TextBase TMs\Processus cantonaux\Processus cantonaux 2017|multitrans.apps.be.ch\TextBase TMs\Processus cantonaux\Processus cantonaux 2018|multitrans.apps.be.ch\TextBase TMs\Processus cantonaux\Processus cantonaux 2019|multitrans.apps.be.ch\TextBase TMs\Processus cantonaux\Processus cantonaux 2020|multitrans.apps.be.ch\TextBase TMs\Processus cantonaux\Processus cantonaux 2021|multitrans.apps.be.ch\TextBase TMs\SAP\SAP_valide|multitrans.apps.be.ch\TextBase TMs\TTE\TTE_valide"/>
    <w:docVar w:name="TextBaseURL" w:val="empty"/>
    <w:docVar w:name="UILng" w:val="fr"/>
  </w:docVars>
  <w:rsids>
    <w:rsidRoot w:val="001F7984"/>
    <w:rsid w:val="00000763"/>
    <w:rsid w:val="000071D0"/>
    <w:rsid w:val="00007979"/>
    <w:rsid w:val="000375CC"/>
    <w:rsid w:val="0004351B"/>
    <w:rsid w:val="00053903"/>
    <w:rsid w:val="00054113"/>
    <w:rsid w:val="00055A28"/>
    <w:rsid w:val="000676EC"/>
    <w:rsid w:val="00074B03"/>
    <w:rsid w:val="00075F14"/>
    <w:rsid w:val="00076A00"/>
    <w:rsid w:val="000828DF"/>
    <w:rsid w:val="000909DF"/>
    <w:rsid w:val="00091297"/>
    <w:rsid w:val="000A19F5"/>
    <w:rsid w:val="000A42BC"/>
    <w:rsid w:val="000B7C02"/>
    <w:rsid w:val="000C3B3D"/>
    <w:rsid w:val="000C5F85"/>
    <w:rsid w:val="000D6507"/>
    <w:rsid w:val="000D733D"/>
    <w:rsid w:val="000D7E7C"/>
    <w:rsid w:val="000E1CA9"/>
    <w:rsid w:val="000E4FA8"/>
    <w:rsid w:val="000E728E"/>
    <w:rsid w:val="000F1023"/>
    <w:rsid w:val="000F16F8"/>
    <w:rsid w:val="000F7096"/>
    <w:rsid w:val="000F7A8E"/>
    <w:rsid w:val="00100CA8"/>
    <w:rsid w:val="00104EB9"/>
    <w:rsid w:val="0010689E"/>
    <w:rsid w:val="00106EB4"/>
    <w:rsid w:val="00113B11"/>
    <w:rsid w:val="0011572A"/>
    <w:rsid w:val="001164D0"/>
    <w:rsid w:val="00125519"/>
    <w:rsid w:val="00130A06"/>
    <w:rsid w:val="00132502"/>
    <w:rsid w:val="001340D2"/>
    <w:rsid w:val="00134876"/>
    <w:rsid w:val="001356D7"/>
    <w:rsid w:val="00140BC0"/>
    <w:rsid w:val="0014667A"/>
    <w:rsid w:val="001466EC"/>
    <w:rsid w:val="001506B9"/>
    <w:rsid w:val="00154888"/>
    <w:rsid w:val="0015644D"/>
    <w:rsid w:val="0016476B"/>
    <w:rsid w:val="00166C04"/>
    <w:rsid w:val="0016750C"/>
    <w:rsid w:val="00170DAC"/>
    <w:rsid w:val="00172B99"/>
    <w:rsid w:val="00172EC6"/>
    <w:rsid w:val="00175681"/>
    <w:rsid w:val="001A329E"/>
    <w:rsid w:val="001A3730"/>
    <w:rsid w:val="001A44B5"/>
    <w:rsid w:val="001A4746"/>
    <w:rsid w:val="001B185E"/>
    <w:rsid w:val="001C0FA1"/>
    <w:rsid w:val="001C1BCF"/>
    <w:rsid w:val="001C762C"/>
    <w:rsid w:val="001D08F3"/>
    <w:rsid w:val="001D11F5"/>
    <w:rsid w:val="001D2691"/>
    <w:rsid w:val="001D30FA"/>
    <w:rsid w:val="001E0477"/>
    <w:rsid w:val="001E3F7D"/>
    <w:rsid w:val="001F0B9F"/>
    <w:rsid w:val="001F265E"/>
    <w:rsid w:val="001F5E60"/>
    <w:rsid w:val="001F7984"/>
    <w:rsid w:val="002023DA"/>
    <w:rsid w:val="002025A5"/>
    <w:rsid w:val="00206316"/>
    <w:rsid w:val="0021050A"/>
    <w:rsid w:val="00214A6C"/>
    <w:rsid w:val="00214DEA"/>
    <w:rsid w:val="00216530"/>
    <w:rsid w:val="002166BA"/>
    <w:rsid w:val="0021671F"/>
    <w:rsid w:val="002216C5"/>
    <w:rsid w:val="0022288A"/>
    <w:rsid w:val="002330D4"/>
    <w:rsid w:val="002353F0"/>
    <w:rsid w:val="00236D69"/>
    <w:rsid w:val="00244535"/>
    <w:rsid w:val="002456C6"/>
    <w:rsid w:val="00245B5A"/>
    <w:rsid w:val="002465D1"/>
    <w:rsid w:val="00247874"/>
    <w:rsid w:val="00251325"/>
    <w:rsid w:val="00263768"/>
    <w:rsid w:val="00273970"/>
    <w:rsid w:val="0028754B"/>
    <w:rsid w:val="00291D6C"/>
    <w:rsid w:val="002957CD"/>
    <w:rsid w:val="0029583E"/>
    <w:rsid w:val="002B5A04"/>
    <w:rsid w:val="002B6858"/>
    <w:rsid w:val="002B768D"/>
    <w:rsid w:val="002C49A9"/>
    <w:rsid w:val="002C4BE4"/>
    <w:rsid w:val="002D4D12"/>
    <w:rsid w:val="002D5048"/>
    <w:rsid w:val="002F2AC5"/>
    <w:rsid w:val="00302DDB"/>
    <w:rsid w:val="003112FA"/>
    <w:rsid w:val="003149C2"/>
    <w:rsid w:val="00315042"/>
    <w:rsid w:val="00321AF1"/>
    <w:rsid w:val="00324655"/>
    <w:rsid w:val="00332C75"/>
    <w:rsid w:val="00334F22"/>
    <w:rsid w:val="003353DB"/>
    <w:rsid w:val="00341822"/>
    <w:rsid w:val="00342884"/>
    <w:rsid w:val="003538BC"/>
    <w:rsid w:val="00374D63"/>
    <w:rsid w:val="0037623E"/>
    <w:rsid w:val="00377D07"/>
    <w:rsid w:val="00380A37"/>
    <w:rsid w:val="00390989"/>
    <w:rsid w:val="0039396C"/>
    <w:rsid w:val="003968DC"/>
    <w:rsid w:val="003A739E"/>
    <w:rsid w:val="003B1176"/>
    <w:rsid w:val="003B5BAE"/>
    <w:rsid w:val="003C6903"/>
    <w:rsid w:val="003D7837"/>
    <w:rsid w:val="003E51EF"/>
    <w:rsid w:val="003E72BE"/>
    <w:rsid w:val="003E7485"/>
    <w:rsid w:val="003F3143"/>
    <w:rsid w:val="003F489E"/>
    <w:rsid w:val="0040165C"/>
    <w:rsid w:val="004060BD"/>
    <w:rsid w:val="00435323"/>
    <w:rsid w:val="00435D9A"/>
    <w:rsid w:val="00437485"/>
    <w:rsid w:val="004419F4"/>
    <w:rsid w:val="004430C5"/>
    <w:rsid w:val="00444F52"/>
    <w:rsid w:val="00446E6C"/>
    <w:rsid w:val="004545EE"/>
    <w:rsid w:val="00464DDD"/>
    <w:rsid w:val="00470B5C"/>
    <w:rsid w:val="00471FD5"/>
    <w:rsid w:val="00472543"/>
    <w:rsid w:val="00473B74"/>
    <w:rsid w:val="00473D24"/>
    <w:rsid w:val="00474C2D"/>
    <w:rsid w:val="00476E99"/>
    <w:rsid w:val="00483358"/>
    <w:rsid w:val="004878D5"/>
    <w:rsid w:val="0049307F"/>
    <w:rsid w:val="0049573C"/>
    <w:rsid w:val="0049745D"/>
    <w:rsid w:val="004A442A"/>
    <w:rsid w:val="004B435A"/>
    <w:rsid w:val="004C1C07"/>
    <w:rsid w:val="004C2B44"/>
    <w:rsid w:val="004C5570"/>
    <w:rsid w:val="005055CE"/>
    <w:rsid w:val="005107DF"/>
    <w:rsid w:val="005162AF"/>
    <w:rsid w:val="0052162C"/>
    <w:rsid w:val="00530AE3"/>
    <w:rsid w:val="00540AA7"/>
    <w:rsid w:val="00546D87"/>
    <w:rsid w:val="00547921"/>
    <w:rsid w:val="00555FE6"/>
    <w:rsid w:val="005568DD"/>
    <w:rsid w:val="00556BF7"/>
    <w:rsid w:val="0055790B"/>
    <w:rsid w:val="0056028C"/>
    <w:rsid w:val="005666B5"/>
    <w:rsid w:val="00577CE6"/>
    <w:rsid w:val="0058375A"/>
    <w:rsid w:val="00583D63"/>
    <w:rsid w:val="00590C18"/>
    <w:rsid w:val="00593D0D"/>
    <w:rsid w:val="00596833"/>
    <w:rsid w:val="00596F57"/>
    <w:rsid w:val="005A2CF2"/>
    <w:rsid w:val="005A47A6"/>
    <w:rsid w:val="005A79EA"/>
    <w:rsid w:val="005B1477"/>
    <w:rsid w:val="005B35F9"/>
    <w:rsid w:val="005B74DE"/>
    <w:rsid w:val="005C0752"/>
    <w:rsid w:val="005C3431"/>
    <w:rsid w:val="005C3A54"/>
    <w:rsid w:val="005D4600"/>
    <w:rsid w:val="005D4A53"/>
    <w:rsid w:val="005F7651"/>
    <w:rsid w:val="00603E3D"/>
    <w:rsid w:val="006164FB"/>
    <w:rsid w:val="006254A4"/>
    <w:rsid w:val="00626C6B"/>
    <w:rsid w:val="006373E9"/>
    <w:rsid w:val="00644BB0"/>
    <w:rsid w:val="00651C35"/>
    <w:rsid w:val="00663068"/>
    <w:rsid w:val="00666A70"/>
    <w:rsid w:val="0067488E"/>
    <w:rsid w:val="00674B01"/>
    <w:rsid w:val="00694906"/>
    <w:rsid w:val="006A7031"/>
    <w:rsid w:val="006B4131"/>
    <w:rsid w:val="006C26A7"/>
    <w:rsid w:val="006C382E"/>
    <w:rsid w:val="006C53FF"/>
    <w:rsid w:val="006D07FD"/>
    <w:rsid w:val="006D5FCC"/>
    <w:rsid w:val="00706F17"/>
    <w:rsid w:val="00711677"/>
    <w:rsid w:val="007130AF"/>
    <w:rsid w:val="00725878"/>
    <w:rsid w:val="00737E7D"/>
    <w:rsid w:val="00750618"/>
    <w:rsid w:val="00753B6F"/>
    <w:rsid w:val="00767420"/>
    <w:rsid w:val="007700A3"/>
    <w:rsid w:val="0077495C"/>
    <w:rsid w:val="00780556"/>
    <w:rsid w:val="00782DEA"/>
    <w:rsid w:val="0079031E"/>
    <w:rsid w:val="00790AB0"/>
    <w:rsid w:val="00794BC3"/>
    <w:rsid w:val="007964CD"/>
    <w:rsid w:val="007A0897"/>
    <w:rsid w:val="007A2D46"/>
    <w:rsid w:val="007A2DAC"/>
    <w:rsid w:val="007B48CA"/>
    <w:rsid w:val="007D010F"/>
    <w:rsid w:val="007D5C9D"/>
    <w:rsid w:val="007D6C47"/>
    <w:rsid w:val="007E174C"/>
    <w:rsid w:val="007E2EB4"/>
    <w:rsid w:val="00835471"/>
    <w:rsid w:val="0083631D"/>
    <w:rsid w:val="00836875"/>
    <w:rsid w:val="00836E23"/>
    <w:rsid w:val="00850D33"/>
    <w:rsid w:val="00855075"/>
    <w:rsid w:val="00861BAF"/>
    <w:rsid w:val="00866907"/>
    <w:rsid w:val="008757E0"/>
    <w:rsid w:val="00881E73"/>
    <w:rsid w:val="00885D76"/>
    <w:rsid w:val="0089406C"/>
    <w:rsid w:val="008A1253"/>
    <w:rsid w:val="008A221F"/>
    <w:rsid w:val="008A6EDC"/>
    <w:rsid w:val="008B1540"/>
    <w:rsid w:val="008D3089"/>
    <w:rsid w:val="008E157C"/>
    <w:rsid w:val="008E25AF"/>
    <w:rsid w:val="008E4712"/>
    <w:rsid w:val="008E7782"/>
    <w:rsid w:val="008F3C01"/>
    <w:rsid w:val="009029C8"/>
    <w:rsid w:val="009037FD"/>
    <w:rsid w:val="009049E7"/>
    <w:rsid w:val="009055B5"/>
    <w:rsid w:val="00905CD4"/>
    <w:rsid w:val="009116DD"/>
    <w:rsid w:val="009171FF"/>
    <w:rsid w:val="00930C22"/>
    <w:rsid w:val="0094058A"/>
    <w:rsid w:val="00940A79"/>
    <w:rsid w:val="009442D1"/>
    <w:rsid w:val="009446F5"/>
    <w:rsid w:val="00947FF5"/>
    <w:rsid w:val="009630E0"/>
    <w:rsid w:val="00964BDB"/>
    <w:rsid w:val="00964FE2"/>
    <w:rsid w:val="00995FA0"/>
    <w:rsid w:val="009A79FA"/>
    <w:rsid w:val="009B3EF9"/>
    <w:rsid w:val="009C05C8"/>
    <w:rsid w:val="009C6127"/>
    <w:rsid w:val="009E1534"/>
    <w:rsid w:val="009E62EB"/>
    <w:rsid w:val="009E7031"/>
    <w:rsid w:val="009F214F"/>
    <w:rsid w:val="009F4093"/>
    <w:rsid w:val="009F794D"/>
    <w:rsid w:val="00A01798"/>
    <w:rsid w:val="00A1549E"/>
    <w:rsid w:val="00A15A06"/>
    <w:rsid w:val="00A16473"/>
    <w:rsid w:val="00A203BE"/>
    <w:rsid w:val="00A312A0"/>
    <w:rsid w:val="00A31B78"/>
    <w:rsid w:val="00A41E6B"/>
    <w:rsid w:val="00A41E85"/>
    <w:rsid w:val="00A43694"/>
    <w:rsid w:val="00A45536"/>
    <w:rsid w:val="00A51919"/>
    <w:rsid w:val="00A538CF"/>
    <w:rsid w:val="00A5398D"/>
    <w:rsid w:val="00A6212A"/>
    <w:rsid w:val="00A62243"/>
    <w:rsid w:val="00A671B5"/>
    <w:rsid w:val="00A71E2F"/>
    <w:rsid w:val="00A771D8"/>
    <w:rsid w:val="00A81DDE"/>
    <w:rsid w:val="00A979E3"/>
    <w:rsid w:val="00A97D18"/>
    <w:rsid w:val="00AA02B9"/>
    <w:rsid w:val="00AA0D79"/>
    <w:rsid w:val="00AA2BBE"/>
    <w:rsid w:val="00AA59A9"/>
    <w:rsid w:val="00AB03C8"/>
    <w:rsid w:val="00AB1933"/>
    <w:rsid w:val="00AB595D"/>
    <w:rsid w:val="00AC6C92"/>
    <w:rsid w:val="00AD5A6D"/>
    <w:rsid w:val="00AD6722"/>
    <w:rsid w:val="00AD6B14"/>
    <w:rsid w:val="00AE0F3B"/>
    <w:rsid w:val="00AE384B"/>
    <w:rsid w:val="00AE4881"/>
    <w:rsid w:val="00AE7869"/>
    <w:rsid w:val="00AF2C76"/>
    <w:rsid w:val="00B01926"/>
    <w:rsid w:val="00B10DB3"/>
    <w:rsid w:val="00B2577E"/>
    <w:rsid w:val="00B261E7"/>
    <w:rsid w:val="00B32328"/>
    <w:rsid w:val="00B36EED"/>
    <w:rsid w:val="00B37F7D"/>
    <w:rsid w:val="00B41AD0"/>
    <w:rsid w:val="00B43A0E"/>
    <w:rsid w:val="00B657B6"/>
    <w:rsid w:val="00B7023F"/>
    <w:rsid w:val="00B716FF"/>
    <w:rsid w:val="00B7230F"/>
    <w:rsid w:val="00B8149D"/>
    <w:rsid w:val="00B939DE"/>
    <w:rsid w:val="00B953B1"/>
    <w:rsid w:val="00BB02E1"/>
    <w:rsid w:val="00BC11BA"/>
    <w:rsid w:val="00BC23B6"/>
    <w:rsid w:val="00BC6404"/>
    <w:rsid w:val="00BD18E8"/>
    <w:rsid w:val="00BE0039"/>
    <w:rsid w:val="00BE634C"/>
    <w:rsid w:val="00BF0C31"/>
    <w:rsid w:val="00BF51F1"/>
    <w:rsid w:val="00C00574"/>
    <w:rsid w:val="00C107AB"/>
    <w:rsid w:val="00C13A02"/>
    <w:rsid w:val="00C27B65"/>
    <w:rsid w:val="00C4042F"/>
    <w:rsid w:val="00C44742"/>
    <w:rsid w:val="00C53F8D"/>
    <w:rsid w:val="00C54149"/>
    <w:rsid w:val="00C54A6E"/>
    <w:rsid w:val="00C55469"/>
    <w:rsid w:val="00C55491"/>
    <w:rsid w:val="00C64CC7"/>
    <w:rsid w:val="00C81C85"/>
    <w:rsid w:val="00C848D1"/>
    <w:rsid w:val="00C86AEA"/>
    <w:rsid w:val="00C870A2"/>
    <w:rsid w:val="00C93EA5"/>
    <w:rsid w:val="00CA0B2D"/>
    <w:rsid w:val="00CB03A5"/>
    <w:rsid w:val="00CB24DC"/>
    <w:rsid w:val="00CB582B"/>
    <w:rsid w:val="00CB7431"/>
    <w:rsid w:val="00CC18EB"/>
    <w:rsid w:val="00CD3825"/>
    <w:rsid w:val="00CD3F86"/>
    <w:rsid w:val="00CE0440"/>
    <w:rsid w:val="00CE1089"/>
    <w:rsid w:val="00CE4648"/>
    <w:rsid w:val="00CF3A99"/>
    <w:rsid w:val="00CF3E3F"/>
    <w:rsid w:val="00D133C0"/>
    <w:rsid w:val="00D13888"/>
    <w:rsid w:val="00D177AD"/>
    <w:rsid w:val="00D2112D"/>
    <w:rsid w:val="00D24A19"/>
    <w:rsid w:val="00D342CA"/>
    <w:rsid w:val="00D4111D"/>
    <w:rsid w:val="00D440C3"/>
    <w:rsid w:val="00D51873"/>
    <w:rsid w:val="00D64CB9"/>
    <w:rsid w:val="00D671ED"/>
    <w:rsid w:val="00D6777A"/>
    <w:rsid w:val="00D67DD9"/>
    <w:rsid w:val="00D73D6A"/>
    <w:rsid w:val="00D80843"/>
    <w:rsid w:val="00D812D2"/>
    <w:rsid w:val="00D81604"/>
    <w:rsid w:val="00D841CC"/>
    <w:rsid w:val="00D97038"/>
    <w:rsid w:val="00DB3950"/>
    <w:rsid w:val="00DB6E3B"/>
    <w:rsid w:val="00DC16D3"/>
    <w:rsid w:val="00DC2E63"/>
    <w:rsid w:val="00DC7CE8"/>
    <w:rsid w:val="00DD3293"/>
    <w:rsid w:val="00DE1E2F"/>
    <w:rsid w:val="00DE2D6E"/>
    <w:rsid w:val="00DF07D7"/>
    <w:rsid w:val="00E11B68"/>
    <w:rsid w:val="00E12E6F"/>
    <w:rsid w:val="00E3489D"/>
    <w:rsid w:val="00E355CB"/>
    <w:rsid w:val="00E37693"/>
    <w:rsid w:val="00E5144C"/>
    <w:rsid w:val="00E54449"/>
    <w:rsid w:val="00E54FAF"/>
    <w:rsid w:val="00E6183A"/>
    <w:rsid w:val="00E65F44"/>
    <w:rsid w:val="00E66958"/>
    <w:rsid w:val="00E71C2B"/>
    <w:rsid w:val="00E77C63"/>
    <w:rsid w:val="00E8301B"/>
    <w:rsid w:val="00E86085"/>
    <w:rsid w:val="00E91457"/>
    <w:rsid w:val="00E9365B"/>
    <w:rsid w:val="00EB3FB3"/>
    <w:rsid w:val="00EC1E87"/>
    <w:rsid w:val="00EC2302"/>
    <w:rsid w:val="00EC3785"/>
    <w:rsid w:val="00EC42AB"/>
    <w:rsid w:val="00EC6E8F"/>
    <w:rsid w:val="00ED34FD"/>
    <w:rsid w:val="00EE0239"/>
    <w:rsid w:val="00EE73DE"/>
    <w:rsid w:val="00EE7A04"/>
    <w:rsid w:val="00EF5D31"/>
    <w:rsid w:val="00EF76E3"/>
    <w:rsid w:val="00F02713"/>
    <w:rsid w:val="00F0388E"/>
    <w:rsid w:val="00F06AE9"/>
    <w:rsid w:val="00F10275"/>
    <w:rsid w:val="00F12D42"/>
    <w:rsid w:val="00F1622C"/>
    <w:rsid w:val="00F1677B"/>
    <w:rsid w:val="00F36D0D"/>
    <w:rsid w:val="00F5034F"/>
    <w:rsid w:val="00F554A9"/>
    <w:rsid w:val="00F57452"/>
    <w:rsid w:val="00F6296C"/>
    <w:rsid w:val="00F73023"/>
    <w:rsid w:val="00F80D36"/>
    <w:rsid w:val="00F876F5"/>
    <w:rsid w:val="00FA2B93"/>
    <w:rsid w:val="00FA3CF6"/>
    <w:rsid w:val="00FB21E5"/>
    <w:rsid w:val="00FB64EC"/>
    <w:rsid w:val="00FC2586"/>
    <w:rsid w:val="00FC29FD"/>
    <w:rsid w:val="00FC6A8C"/>
    <w:rsid w:val="00FD6D03"/>
    <w:rsid w:val="00FE331B"/>
    <w:rsid w:val="00FE3D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704A"/>
  <w15:chartTrackingRefBased/>
  <w15:docId w15:val="{A9B3C7F5-C4C5-4D64-8AF5-DDD7EC14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B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97038"/>
    <w:rPr>
      <w:rFonts w:ascii="Tahoma" w:hAnsi="Tahoma" w:cs="Tahoma"/>
      <w:sz w:val="16"/>
      <w:szCs w:val="16"/>
    </w:rPr>
  </w:style>
  <w:style w:type="character" w:styleId="Kommentarzeichen">
    <w:name w:val="annotation reference"/>
    <w:semiHidden/>
    <w:rsid w:val="00B657B6"/>
    <w:rPr>
      <w:sz w:val="16"/>
      <w:szCs w:val="16"/>
    </w:rPr>
  </w:style>
  <w:style w:type="paragraph" w:styleId="Kommentartext">
    <w:name w:val="annotation text"/>
    <w:basedOn w:val="Standard"/>
    <w:semiHidden/>
    <w:rsid w:val="00B657B6"/>
    <w:rPr>
      <w:sz w:val="20"/>
      <w:szCs w:val="20"/>
    </w:rPr>
  </w:style>
  <w:style w:type="paragraph" w:styleId="Kommentarthema">
    <w:name w:val="annotation subject"/>
    <w:basedOn w:val="Kommentartext"/>
    <w:next w:val="Kommentartext"/>
    <w:semiHidden/>
    <w:rsid w:val="00B657B6"/>
    <w:rPr>
      <w:b/>
      <w:bCs/>
    </w:rPr>
  </w:style>
  <w:style w:type="paragraph" w:styleId="Funotentext">
    <w:name w:val="footnote text"/>
    <w:basedOn w:val="Standard"/>
    <w:link w:val="FunotentextZchn"/>
    <w:rsid w:val="002166BA"/>
    <w:rPr>
      <w:sz w:val="20"/>
      <w:szCs w:val="20"/>
    </w:rPr>
  </w:style>
  <w:style w:type="character" w:customStyle="1" w:styleId="FunotentextZchn">
    <w:name w:val="Fußnotentext Zchn"/>
    <w:link w:val="Funotentext"/>
    <w:rsid w:val="002166BA"/>
    <w:rPr>
      <w:rFonts w:ascii="Arial" w:hAnsi="Arial" w:cs="Arial"/>
    </w:rPr>
  </w:style>
  <w:style w:type="character" w:styleId="Funotenzeichen">
    <w:name w:val="footnote reference"/>
    <w:rsid w:val="002166BA"/>
    <w:rPr>
      <w:vertAlign w:val="superscript"/>
    </w:rPr>
  </w:style>
  <w:style w:type="paragraph" w:styleId="Kopfzeile">
    <w:name w:val="header"/>
    <w:basedOn w:val="Standard"/>
    <w:link w:val="KopfzeileZchn"/>
    <w:rsid w:val="000C3B3D"/>
    <w:pPr>
      <w:tabs>
        <w:tab w:val="center" w:pos="4536"/>
        <w:tab w:val="right" w:pos="9072"/>
      </w:tabs>
    </w:pPr>
  </w:style>
  <w:style w:type="character" w:customStyle="1" w:styleId="KopfzeileZchn">
    <w:name w:val="Kopfzeile Zchn"/>
    <w:link w:val="Kopfzeile"/>
    <w:rsid w:val="000C3B3D"/>
    <w:rPr>
      <w:rFonts w:ascii="Arial" w:hAnsi="Arial" w:cs="Arial"/>
      <w:sz w:val="22"/>
      <w:szCs w:val="22"/>
    </w:rPr>
  </w:style>
  <w:style w:type="paragraph" w:styleId="Fuzeile">
    <w:name w:val="footer"/>
    <w:basedOn w:val="Standard"/>
    <w:link w:val="FuzeileZchn"/>
    <w:rsid w:val="000C3B3D"/>
    <w:pPr>
      <w:tabs>
        <w:tab w:val="center" w:pos="4536"/>
        <w:tab w:val="right" w:pos="9072"/>
      </w:tabs>
    </w:pPr>
  </w:style>
  <w:style w:type="character" w:customStyle="1" w:styleId="FuzeileZchn">
    <w:name w:val="Fußzeile Zchn"/>
    <w:link w:val="Fuzeile"/>
    <w:rsid w:val="000C3B3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359">
      <w:bodyDiv w:val="1"/>
      <w:marLeft w:val="0"/>
      <w:marRight w:val="0"/>
      <w:marTop w:val="0"/>
      <w:marBottom w:val="0"/>
      <w:divBdr>
        <w:top w:val="none" w:sz="0" w:space="0" w:color="auto"/>
        <w:left w:val="none" w:sz="0" w:space="0" w:color="auto"/>
        <w:bottom w:val="none" w:sz="0" w:space="0" w:color="auto"/>
        <w:right w:val="none" w:sz="0" w:space="0" w:color="auto"/>
      </w:divBdr>
      <w:divsChild>
        <w:div w:id="310062667">
          <w:marLeft w:val="0"/>
          <w:marRight w:val="0"/>
          <w:marTop w:val="0"/>
          <w:marBottom w:val="0"/>
          <w:divBdr>
            <w:top w:val="none" w:sz="0" w:space="0" w:color="auto"/>
            <w:left w:val="none" w:sz="0" w:space="0" w:color="auto"/>
            <w:bottom w:val="none" w:sz="0" w:space="0" w:color="auto"/>
            <w:right w:val="none" w:sz="0" w:space="0" w:color="auto"/>
          </w:divBdr>
          <w:divsChild>
            <w:div w:id="1055734178">
              <w:marLeft w:val="210"/>
              <w:marRight w:val="210"/>
              <w:marTop w:val="0"/>
              <w:marBottom w:val="0"/>
              <w:divBdr>
                <w:top w:val="none" w:sz="0" w:space="0" w:color="auto"/>
                <w:left w:val="none" w:sz="0" w:space="0" w:color="auto"/>
                <w:bottom w:val="none" w:sz="0" w:space="0" w:color="auto"/>
                <w:right w:val="none" w:sz="0" w:space="0" w:color="auto"/>
              </w:divBdr>
              <w:divsChild>
                <w:div w:id="206994202">
                  <w:marLeft w:val="375"/>
                  <w:marRight w:val="0"/>
                  <w:marTop w:val="100"/>
                  <w:marBottom w:val="0"/>
                  <w:divBdr>
                    <w:top w:val="none" w:sz="0" w:space="0" w:color="auto"/>
                    <w:left w:val="none" w:sz="0" w:space="0" w:color="auto"/>
                    <w:bottom w:val="none" w:sz="0" w:space="0" w:color="auto"/>
                    <w:right w:val="none" w:sz="0" w:space="0" w:color="auto"/>
                  </w:divBdr>
                  <w:divsChild>
                    <w:div w:id="64189181">
                      <w:marLeft w:val="0"/>
                      <w:marRight w:val="0"/>
                      <w:marTop w:val="0"/>
                      <w:marBottom w:val="0"/>
                      <w:divBdr>
                        <w:top w:val="none" w:sz="0" w:space="0" w:color="auto"/>
                        <w:left w:val="none" w:sz="0" w:space="0" w:color="auto"/>
                        <w:bottom w:val="none" w:sz="0" w:space="0" w:color="auto"/>
                        <w:right w:val="none" w:sz="0" w:space="0" w:color="auto"/>
                      </w:divBdr>
                      <w:divsChild>
                        <w:div w:id="2017414650">
                          <w:marLeft w:val="0"/>
                          <w:marRight w:val="0"/>
                          <w:marTop w:val="0"/>
                          <w:marBottom w:val="0"/>
                          <w:divBdr>
                            <w:top w:val="none" w:sz="0" w:space="0" w:color="auto"/>
                            <w:left w:val="none" w:sz="0" w:space="0" w:color="auto"/>
                            <w:bottom w:val="none" w:sz="0" w:space="0" w:color="auto"/>
                            <w:right w:val="none" w:sz="0" w:space="0" w:color="auto"/>
                          </w:divBdr>
                          <w:divsChild>
                            <w:div w:id="1798446776">
                              <w:marLeft w:val="0"/>
                              <w:marRight w:val="0"/>
                              <w:marTop w:val="0"/>
                              <w:marBottom w:val="0"/>
                              <w:divBdr>
                                <w:top w:val="none" w:sz="0" w:space="0" w:color="auto"/>
                                <w:left w:val="none" w:sz="0" w:space="0" w:color="auto"/>
                                <w:bottom w:val="none" w:sz="0" w:space="0" w:color="auto"/>
                                <w:right w:val="none" w:sz="0" w:space="0" w:color="auto"/>
                              </w:divBdr>
                              <w:divsChild>
                                <w:div w:id="14922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344C-1032-472C-992B-55ED0C0F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4021</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zur Berechnung des massgebenden Einkommens</vt:lpstr>
      <vt:lpstr>Formular zur Berechnung des massgebenden Einkommens</vt:lpstr>
    </vt:vector>
  </TitlesOfParts>
  <Company>Kanton Bern</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du revenu déterminant, année scolaire 2024-2025</dc:title>
  <dc:subject/>
  <dc:creator>MM6R</dc:creator>
  <cp:keywords>OECO</cp:keywords>
  <dc:description/>
  <cp:lastModifiedBy>Rognon Patrick, BKD-AKVB-FBS</cp:lastModifiedBy>
  <cp:revision>55</cp:revision>
  <cp:lastPrinted>2014-01-07T14:38:00Z</cp:lastPrinted>
  <dcterms:created xsi:type="dcterms:W3CDTF">2022-03-18T07:43:00Z</dcterms:created>
  <dcterms:modified xsi:type="dcterms:W3CDTF">2024-02-15T08:20:00Z</dcterms:modified>
</cp:coreProperties>
</file>